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142" w:firstLine="0"/>
        <w:rPr/>
      </w:pPr>
      <w:r w:rsidDel="00000000" w:rsidR="00000000" w:rsidRPr="00000000">
        <w:rPr>
          <w:rtl w:val="0"/>
        </w:rPr>
        <w:t xml:space="preserve">Curriculum vitae</w:t>
      </w:r>
      <w:r w:rsidDel="00000000" w:rsidR="00000000" w:rsidRPr="00000000">
        <w:drawing>
          <wp:anchor allowOverlap="1" behindDoc="0" distB="0" distT="0" distL="114300" distR="114300" hidden="0" layoutInCell="1" locked="0" relativeHeight="0" simplePos="0">
            <wp:simplePos x="0" y="0"/>
            <wp:positionH relativeFrom="column">
              <wp:posOffset>4585970</wp:posOffset>
            </wp:positionH>
            <wp:positionV relativeFrom="paragraph">
              <wp:posOffset>158115</wp:posOffset>
            </wp:positionV>
            <wp:extent cx="1577340" cy="1299210"/>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7"/>
                    <a:srcRect b="17090" l="41771" r="22230" t="38423"/>
                    <a:stretch>
                      <a:fillRect/>
                    </a:stretch>
                  </pic:blipFill>
                  <pic:spPr>
                    <a:xfrm rot="16200000">
                      <a:off x="0" y="0"/>
                      <a:ext cx="1577340" cy="1299210"/>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spacing w:after="0" w:lineRule="auto"/>
        <w:rPr>
          <w:sz w:val="32"/>
          <w:szCs w:val="32"/>
        </w:rPr>
      </w:pPr>
      <w:r w:rsidDel="00000000" w:rsidR="00000000" w:rsidRPr="00000000">
        <w:rPr>
          <w:sz w:val="32"/>
          <w:szCs w:val="32"/>
          <w:rtl w:val="0"/>
        </w:rPr>
        <w:t xml:space="preserve">Tanmay Dasgupta</w:t>
      </w:r>
    </w:p>
    <w:p w:rsidR="00000000" w:rsidDel="00000000" w:rsidP="00000000" w:rsidRDefault="00000000" w:rsidRPr="00000000" w14:paraId="00000005">
      <w:pPr>
        <w:spacing w:after="0" w:lineRule="auto"/>
        <w:rPr/>
      </w:pPr>
      <w:r w:rsidDel="00000000" w:rsidR="00000000" w:rsidRPr="00000000">
        <w:rPr>
          <w:rtl w:val="0"/>
        </w:rPr>
        <w:t xml:space="preserve">Assistant Professor </w:t>
      </w:r>
    </w:p>
    <w:p w:rsidR="00000000" w:rsidDel="00000000" w:rsidP="00000000" w:rsidRDefault="00000000" w:rsidRPr="00000000" w14:paraId="00000006">
      <w:pPr>
        <w:spacing w:after="0" w:lineRule="auto"/>
        <w:rPr/>
      </w:pPr>
      <w:r w:rsidDel="00000000" w:rsidR="00000000" w:rsidRPr="00000000">
        <w:rPr>
          <w:rtl w:val="0"/>
        </w:rPr>
        <w:t xml:space="preserve">Department of Mining Engineering</w:t>
      </w:r>
    </w:p>
    <w:p w:rsidR="00000000" w:rsidDel="00000000" w:rsidP="00000000" w:rsidRDefault="00000000" w:rsidRPr="00000000" w14:paraId="00000007">
      <w:pPr>
        <w:spacing w:after="0" w:lineRule="auto"/>
        <w:rPr/>
      </w:pPr>
      <w:r w:rsidDel="00000000" w:rsidR="00000000" w:rsidRPr="00000000">
        <w:rPr>
          <w:rtl w:val="0"/>
        </w:rPr>
        <w:t xml:space="preserve">BIT-SINDRI, DHANBAD</w:t>
      </w:r>
    </w:p>
    <w:p w:rsidR="00000000" w:rsidDel="00000000" w:rsidP="00000000" w:rsidRDefault="00000000" w:rsidRPr="00000000" w14:paraId="00000008">
      <w:pPr>
        <w:spacing w:after="0" w:lineRule="auto"/>
        <w:rPr/>
      </w:pPr>
      <w:r w:rsidDel="00000000" w:rsidR="00000000" w:rsidRPr="00000000">
        <w:rPr>
          <w:rtl w:val="0"/>
        </w:rPr>
      </w:r>
    </w:p>
    <w:tbl>
      <w:tblPr>
        <w:tblStyle w:val="Table1"/>
        <w:tblW w:w="9756.36363636363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990"/>
        <w:gridCol w:w="1875"/>
        <w:gridCol w:w="105"/>
        <w:gridCol w:w="735"/>
        <w:gridCol w:w="1040"/>
        <w:gridCol w:w="109.0909090909091"/>
        <w:gridCol w:w="109.0909090909091"/>
        <w:gridCol w:w="1341.818181818182"/>
        <w:gridCol w:w="1680"/>
        <w:gridCol w:w="916.3636363636364"/>
        <w:gridCol w:w="855"/>
        <w:tblGridChange w:id="0">
          <w:tblGrid>
            <w:gridCol w:w="990"/>
            <w:gridCol w:w="1875"/>
            <w:gridCol w:w="105"/>
            <w:gridCol w:w="735"/>
            <w:gridCol w:w="1040"/>
            <w:gridCol w:w="109.0909090909091"/>
            <w:gridCol w:w="109.0909090909091"/>
            <w:gridCol w:w="1341.818181818182"/>
            <w:gridCol w:w="1680"/>
            <w:gridCol w:w="916.3636363636364"/>
            <w:gridCol w:w="855"/>
          </w:tblGrid>
        </w:tblGridChange>
      </w:tblGrid>
      <w:tr>
        <w:trPr>
          <w:cantSplit w:val="0"/>
          <w:trHeight w:val="320" w:hRule="atLeast"/>
          <w:tblHeader w:val="0"/>
        </w:trPr>
        <w:tc>
          <w:tcPr>
            <w:gridSpan w:val="11"/>
          </w:tcPr>
          <w:p w:rsidR="00000000" w:rsidDel="00000000" w:rsidP="00000000" w:rsidRDefault="00000000" w:rsidRPr="00000000" w14:paraId="00000009">
            <w:pPr>
              <w:pStyle w:val="Heading1"/>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Personal information </w:t>
            </w:r>
          </w:p>
        </w:tc>
      </w:tr>
      <w:tr>
        <w:trPr>
          <w:cantSplit w:val="0"/>
          <w:trHeight w:val="251" w:hRule="atLeast"/>
          <w:tblHeader w:val="0"/>
        </w:trPr>
        <w:tc>
          <w:tcPr>
            <w:gridSpan w:val="3"/>
          </w:tcPr>
          <w:p w:rsidR="00000000" w:rsidDel="00000000" w:rsidP="00000000" w:rsidRDefault="00000000" w:rsidRPr="00000000" w14:paraId="00000014">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Date of birth </w:t>
            </w:r>
          </w:p>
        </w:tc>
        <w:tc>
          <w:tcPr>
            <w:gridSpan w:val="8"/>
          </w:tcPr>
          <w:p w:rsidR="00000000" w:rsidDel="00000000" w:rsidP="00000000" w:rsidRDefault="00000000" w:rsidRPr="00000000" w14:paraId="00000017">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08-October-1992</w:t>
            </w:r>
          </w:p>
        </w:tc>
      </w:tr>
      <w:tr>
        <w:trPr>
          <w:cantSplit w:val="0"/>
          <w:trHeight w:val="251" w:hRule="atLeast"/>
          <w:tblHeader w:val="0"/>
        </w:trPr>
        <w:tc>
          <w:tcPr>
            <w:gridSpan w:val="3"/>
          </w:tcPr>
          <w:p w:rsidR="00000000" w:rsidDel="00000000" w:rsidP="00000000" w:rsidRDefault="00000000" w:rsidRPr="00000000" w14:paraId="0000001F">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Nationality</w:t>
            </w:r>
          </w:p>
        </w:tc>
        <w:tc>
          <w:tcPr>
            <w:gridSpan w:val="8"/>
          </w:tcPr>
          <w:p w:rsidR="00000000" w:rsidDel="00000000" w:rsidP="00000000" w:rsidRDefault="00000000" w:rsidRPr="00000000" w14:paraId="00000022">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Indian</w:t>
            </w:r>
          </w:p>
        </w:tc>
      </w:tr>
      <w:tr>
        <w:trPr>
          <w:cantSplit w:val="0"/>
          <w:trHeight w:val="259" w:hRule="atLeast"/>
          <w:tblHeader w:val="0"/>
        </w:trPr>
        <w:tc>
          <w:tcPr>
            <w:gridSpan w:val="3"/>
          </w:tcPr>
          <w:p w:rsidR="00000000" w:rsidDel="00000000" w:rsidP="00000000" w:rsidRDefault="00000000" w:rsidRPr="00000000" w14:paraId="0000002A">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Email </w:t>
            </w:r>
          </w:p>
        </w:tc>
        <w:tc>
          <w:tcPr>
            <w:gridSpan w:val="8"/>
          </w:tcPr>
          <w:p w:rsidR="00000000" w:rsidDel="00000000" w:rsidP="00000000" w:rsidRDefault="00000000" w:rsidRPr="00000000" w14:paraId="0000002D">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tanmaydas.min@bitsindri.ac.in,tdggec1992@gmail.com</w:t>
            </w:r>
          </w:p>
        </w:tc>
      </w:tr>
      <w:tr>
        <w:trPr>
          <w:cantSplit w:val="0"/>
          <w:trHeight w:val="251" w:hRule="atLeast"/>
          <w:tblHeader w:val="0"/>
        </w:trPr>
        <w:tc>
          <w:tcPr>
            <w:gridSpan w:val="3"/>
          </w:tcPr>
          <w:p w:rsidR="00000000" w:rsidDel="00000000" w:rsidP="00000000" w:rsidRDefault="00000000" w:rsidRPr="00000000" w14:paraId="00000035">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Contact no.</w:t>
            </w:r>
          </w:p>
        </w:tc>
        <w:tc>
          <w:tcPr>
            <w:gridSpan w:val="8"/>
          </w:tcPr>
          <w:p w:rsidR="00000000" w:rsidDel="00000000" w:rsidP="00000000" w:rsidRDefault="00000000" w:rsidRPr="00000000" w14:paraId="00000038">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+91-8840144886,+91-9128985807</w:t>
            </w:r>
          </w:p>
        </w:tc>
      </w:tr>
      <w:tr>
        <w:trPr>
          <w:cantSplit w:val="0"/>
          <w:trHeight w:val="755" w:hRule="atLeast"/>
          <w:tblHeader w:val="0"/>
        </w:trPr>
        <w:tc>
          <w:tcPr>
            <w:gridSpan w:val="3"/>
          </w:tcPr>
          <w:p w:rsidR="00000000" w:rsidDel="00000000" w:rsidP="00000000" w:rsidRDefault="00000000" w:rsidRPr="00000000" w14:paraId="00000040">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Office address</w:t>
            </w:r>
          </w:p>
        </w:tc>
        <w:tc>
          <w:tcPr>
            <w:gridSpan w:val="8"/>
          </w:tcPr>
          <w:p w:rsidR="00000000" w:rsidDel="00000000" w:rsidP="00000000" w:rsidRDefault="00000000" w:rsidRPr="00000000" w14:paraId="00000043">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Department of Mining Engineering, BIT Sindri</w:t>
            </w:r>
          </w:p>
          <w:p w:rsidR="00000000" w:rsidDel="00000000" w:rsidP="00000000" w:rsidRDefault="00000000" w:rsidRPr="00000000" w14:paraId="00000044">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Dhanbad-828123, Jharkhand, India</w:t>
            </w:r>
          </w:p>
        </w:tc>
      </w:tr>
      <w:tr>
        <w:trPr>
          <w:cantSplit w:val="0"/>
          <w:trHeight w:val="755" w:hRule="atLeast"/>
          <w:tblHeader w:val="0"/>
        </w:trPr>
        <w:tc>
          <w:tcPr>
            <w:gridSpan w:val="3"/>
          </w:tcPr>
          <w:p w:rsidR="00000000" w:rsidDel="00000000" w:rsidP="00000000" w:rsidRDefault="00000000" w:rsidRPr="00000000" w14:paraId="0000004C">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Home address</w:t>
            </w:r>
          </w:p>
        </w:tc>
        <w:tc>
          <w:tcPr>
            <w:gridSpan w:val="8"/>
          </w:tcPr>
          <w:p w:rsidR="00000000" w:rsidDel="00000000" w:rsidP="00000000" w:rsidRDefault="00000000" w:rsidRPr="00000000" w14:paraId="0000004F">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A-3,B Block ,3</w:t>
            </w:r>
            <w:r w:rsidDel="00000000" w:rsidR="00000000" w:rsidRPr="00000000">
              <w:rPr>
                <w:rFonts w:ascii="Helvetica Neue" w:cs="Helvetica Neue" w:eastAsia="Helvetica Neue" w:hAnsi="Helvetica Neue"/>
                <w:vertAlign w:val="superscript"/>
                <w:rtl w:val="0"/>
              </w:rPr>
              <w:t xml:space="preserve">rd</w:t>
            </w:r>
            <w:r w:rsidDel="00000000" w:rsidR="00000000" w:rsidRPr="00000000">
              <w:rPr>
                <w:rFonts w:ascii="Helvetica Neue" w:cs="Helvetica Neue" w:eastAsia="Helvetica Neue" w:hAnsi="Helvetica Neue"/>
                <w:rtl w:val="0"/>
              </w:rPr>
              <w:t xml:space="preserve"> Floor Maheshwar Dham Apartments, New Karmik Nagar, Loharkulli, Dhanbad ,Jharkhand 826001</w:t>
            </w:r>
            <w:r w:rsidDel="00000000" w:rsidR="00000000" w:rsidRPr="00000000">
              <w:rPr>
                <w:rtl w:val="0"/>
              </w:rPr>
            </w:r>
          </w:p>
        </w:tc>
      </w:tr>
      <w:tr>
        <w:trPr>
          <w:cantSplit w:val="0"/>
          <w:trHeight w:val="1245" w:hRule="atLeast"/>
          <w:tblHeader w:val="0"/>
        </w:trPr>
        <w:tc>
          <w:tcPr>
            <w:gridSpan w:val="3"/>
          </w:tcPr>
          <w:p w:rsidR="00000000" w:rsidDel="00000000" w:rsidP="00000000" w:rsidRDefault="00000000" w:rsidRPr="00000000" w14:paraId="00000057">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Web page address </w:t>
            </w:r>
          </w:p>
        </w:tc>
        <w:tc>
          <w:tcPr>
            <w:gridSpan w:val="8"/>
          </w:tcPr>
          <w:p w:rsidR="00000000" w:rsidDel="00000000" w:rsidP="00000000" w:rsidRDefault="00000000" w:rsidRPr="00000000" w14:paraId="0000005A">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Home page address: </w:t>
            </w:r>
            <w:hyperlink r:id="rId8">
              <w:r w:rsidDel="00000000" w:rsidR="00000000" w:rsidRPr="00000000">
                <w:rPr>
                  <w:rFonts w:ascii="Helvetica Neue" w:cs="Helvetica Neue" w:eastAsia="Helvetica Neue" w:hAnsi="Helvetica Neue"/>
                  <w:b w:val="0"/>
                  <w:color w:val="0563c1"/>
                  <w:u w:val="single"/>
                  <w:rtl w:val="0"/>
                </w:rPr>
                <w:t xml:space="preserve">https://www.bitsindri.ac.in/faculty-profile/tanmay.html</w:t>
              </w:r>
            </w:hyperlink>
            <w:r w:rsidDel="00000000" w:rsidR="00000000" w:rsidRPr="00000000">
              <w:rPr>
                <w:rtl w:val="0"/>
              </w:rPr>
            </w:r>
          </w:p>
          <w:p w:rsidR="00000000" w:rsidDel="00000000" w:rsidP="00000000" w:rsidRDefault="00000000" w:rsidRPr="00000000" w14:paraId="0000005B">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0"/>
                <w:rtl w:val="0"/>
              </w:rPr>
              <w:t xml:space="preserve">Researchgate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rtl w:val="0"/>
              </w:rPr>
              <w:t xml:space="preserve">profile:</w:t>
            </w:r>
            <w:r w:rsidDel="00000000" w:rsidR="00000000" w:rsidRPr="00000000">
              <w:rPr>
                <w:rFonts w:ascii="Helvetica Neue" w:cs="Helvetica Neue" w:eastAsia="Helvetica Neue" w:hAnsi="Helvetica Neue"/>
                <w:rtl w:val="0"/>
              </w:rPr>
              <w:t xml:space="preserve">www.researchgate.net/profile/Tanmay-Das-Gupta</w:t>
            </w:r>
          </w:p>
          <w:p w:rsidR="00000000" w:rsidDel="00000000" w:rsidP="00000000" w:rsidRDefault="00000000" w:rsidRPr="00000000" w14:paraId="0000005C">
            <w:pPr>
              <w:spacing w:line="276" w:lineRule="auto"/>
              <w:rPr>
                <w:rFonts w:ascii="Helvetica Neue" w:cs="Helvetica Neue" w:eastAsia="Helvetica Neue" w:hAnsi="Helvetica Neue"/>
              </w:rPr>
            </w:pPr>
            <w:r w:rsidDel="00000000" w:rsidR="00000000" w:rsidRPr="00000000">
              <w:rPr>
                <w:rtl w:val="0"/>
              </w:rPr>
            </w:r>
          </w:p>
        </w:tc>
      </w:tr>
      <w:tr>
        <w:trPr>
          <w:cantSplit w:val="0"/>
          <w:trHeight w:val="490" w:hRule="atLeast"/>
          <w:tblHeader w:val="0"/>
        </w:trPr>
        <w:tc>
          <w:tcPr>
            <w:gridSpan w:val="11"/>
          </w:tcPr>
          <w:p w:rsidR="00000000" w:rsidDel="00000000" w:rsidP="00000000" w:rsidRDefault="00000000" w:rsidRPr="00000000" w14:paraId="00000064">
            <w:pPr>
              <w:pStyle w:val="Heading1"/>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Academic qualification</w:t>
            </w:r>
          </w:p>
        </w:tc>
      </w:tr>
      <w:tr>
        <w:trPr>
          <w:cantSplit w:val="0"/>
          <w:trHeight w:val="490" w:hRule="atLeast"/>
          <w:tblHeader w:val="0"/>
        </w:trPr>
        <w:tc>
          <w:tcPr/>
          <w:p w:rsidR="00000000" w:rsidDel="00000000" w:rsidP="00000000" w:rsidRDefault="00000000" w:rsidRPr="00000000" w14:paraId="0000006F">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S/NO.</w:t>
            </w:r>
          </w:p>
        </w:tc>
        <w:tc>
          <w:tcPr/>
          <w:p w:rsidR="00000000" w:rsidDel="00000000" w:rsidP="00000000" w:rsidRDefault="00000000" w:rsidRPr="00000000" w14:paraId="00000070">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DEGREE</w:t>
            </w:r>
          </w:p>
        </w:tc>
        <w:tc>
          <w:tcPr>
            <w:gridSpan w:val="4"/>
          </w:tcPr>
          <w:p w:rsidR="00000000" w:rsidDel="00000000" w:rsidP="00000000" w:rsidRDefault="00000000" w:rsidRPr="00000000" w14:paraId="00000071">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YEAR </w:t>
            </w:r>
          </w:p>
        </w:tc>
        <w:tc>
          <w:tcPr>
            <w:gridSpan w:val="5"/>
          </w:tcPr>
          <w:p w:rsidR="00000000" w:rsidDel="00000000" w:rsidP="00000000" w:rsidRDefault="00000000" w:rsidRPr="00000000" w14:paraId="00000075">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UNIVERSITY /INSTITUTE</w:t>
            </w:r>
          </w:p>
        </w:tc>
      </w:tr>
      <w:tr>
        <w:trPr>
          <w:cantSplit w:val="0"/>
          <w:trHeight w:val="490" w:hRule="atLeast"/>
          <w:tblHeader w:val="0"/>
        </w:trPr>
        <w:tc>
          <w:tcPr/>
          <w:p w:rsidR="00000000" w:rsidDel="00000000" w:rsidP="00000000" w:rsidRDefault="00000000" w:rsidRPr="00000000" w14:paraId="0000007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457"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B">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w:t>
            </w:r>
          </w:p>
          <w:p w:rsidR="00000000" w:rsidDel="00000000" w:rsidP="00000000" w:rsidRDefault="00000000" w:rsidRPr="00000000" w14:paraId="0000007C">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Mining engineering</w:t>
            </w:r>
          </w:p>
        </w:tc>
        <w:tc>
          <w:tcPr>
            <w:gridSpan w:val="4"/>
          </w:tcPr>
          <w:p w:rsidR="00000000" w:rsidDel="00000000" w:rsidP="00000000" w:rsidRDefault="00000000" w:rsidRPr="00000000" w14:paraId="0000007D">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2015</w:t>
            </w:r>
          </w:p>
        </w:tc>
        <w:tc>
          <w:tcPr>
            <w:gridSpan w:val="5"/>
          </w:tcPr>
          <w:p w:rsidR="00000000" w:rsidDel="00000000" w:rsidP="00000000" w:rsidRDefault="00000000" w:rsidRPr="00000000" w14:paraId="00000081">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GOVERNMENT ENGINEERING COLLEGE</w:t>
            </w:r>
            <w:r w:rsidDel="00000000" w:rsidR="00000000" w:rsidRPr="00000000">
              <w:rPr>
                <w:rFonts w:ascii="Helvetica Neue" w:cs="Helvetica Neue" w:eastAsia="Helvetica Neue" w:hAnsi="Helvetica Neue"/>
                <w:b w:val="0"/>
                <w:rtl w:val="0"/>
              </w:rPr>
              <w:t xml:space="preserve">-</w:t>
            </w:r>
            <w:r w:rsidDel="00000000" w:rsidR="00000000" w:rsidRPr="00000000">
              <w:rPr>
                <w:rFonts w:ascii="Helvetica Neue" w:cs="Helvetica Neue" w:eastAsia="Helvetica Neue" w:hAnsi="Helvetica Neue"/>
                <w:rtl w:val="0"/>
              </w:rPr>
              <w:t xml:space="preserve">BILASPUR</w:t>
            </w:r>
            <w:r w:rsidDel="00000000" w:rsidR="00000000" w:rsidRPr="00000000">
              <w:rPr>
                <w:rtl w:val="0"/>
              </w:rPr>
            </w:r>
          </w:p>
          <w:p w:rsidR="00000000" w:rsidDel="00000000" w:rsidP="00000000" w:rsidRDefault="00000000" w:rsidRPr="00000000" w14:paraId="00000082">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CHHATTISGARH SWAMI VIVEKANAND TECHNICAL UNIVERSITY</w:t>
            </w:r>
            <w:r w:rsidDel="00000000" w:rsidR="00000000" w:rsidRPr="00000000">
              <w:rPr>
                <w:rFonts w:ascii="Helvetica Neue" w:cs="Helvetica Neue" w:eastAsia="Helvetica Neue" w:hAnsi="Helvetica Neue"/>
                <w:b w:val="0"/>
                <w:rtl w:val="0"/>
              </w:rPr>
              <w:t xml:space="preserve">-</w:t>
            </w:r>
            <w:r w:rsidDel="00000000" w:rsidR="00000000" w:rsidRPr="00000000">
              <w:rPr>
                <w:rFonts w:ascii="Helvetica Neue" w:cs="Helvetica Neue" w:eastAsia="Helvetica Neue" w:hAnsi="Helvetica Neue"/>
                <w:rtl w:val="0"/>
              </w:rPr>
              <w:t xml:space="preserve">BHILAI</w:t>
            </w: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8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457"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8">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M.Tech</w:t>
            </w:r>
          </w:p>
          <w:p w:rsidR="00000000" w:rsidDel="00000000" w:rsidP="00000000" w:rsidRDefault="00000000" w:rsidRPr="00000000" w14:paraId="00000089">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Mine environment specialisation </w:t>
            </w:r>
          </w:p>
        </w:tc>
        <w:tc>
          <w:tcPr>
            <w:gridSpan w:val="4"/>
          </w:tcPr>
          <w:p w:rsidR="00000000" w:rsidDel="00000000" w:rsidP="00000000" w:rsidRDefault="00000000" w:rsidRPr="00000000" w14:paraId="0000008A">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2017</w:t>
            </w:r>
          </w:p>
        </w:tc>
        <w:tc>
          <w:tcPr>
            <w:gridSpan w:val="5"/>
          </w:tcPr>
          <w:p w:rsidR="00000000" w:rsidDel="00000000" w:rsidP="00000000" w:rsidRDefault="00000000" w:rsidRPr="00000000" w14:paraId="0000008E">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INDIAN INSTITUTE OF TECHNOLOGY</w:t>
            </w:r>
            <w:r w:rsidDel="00000000" w:rsidR="00000000" w:rsidRPr="00000000">
              <w:rPr>
                <w:rFonts w:ascii="Helvetica Neue" w:cs="Helvetica Neue" w:eastAsia="Helvetica Neue" w:hAnsi="Helvetica Neue"/>
                <w:b w:val="0"/>
                <w:rtl w:val="0"/>
              </w:rPr>
              <w:t xml:space="preserve">-</w:t>
            </w:r>
            <w:r w:rsidDel="00000000" w:rsidR="00000000" w:rsidRPr="00000000">
              <w:rPr>
                <w:rFonts w:ascii="Helvetica Neue" w:cs="Helvetica Neue" w:eastAsia="Helvetica Neue" w:hAnsi="Helvetica Neue"/>
                <w:rtl w:val="0"/>
              </w:rPr>
              <w:t xml:space="preserve">BHU, VARANASI </w:t>
            </w: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9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457"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4">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PhD.</w:t>
            </w:r>
          </w:p>
          <w:p w:rsidR="00000000" w:rsidDel="00000000" w:rsidP="00000000" w:rsidRDefault="00000000" w:rsidRPr="00000000" w14:paraId="00000095">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Mining engineering</w:t>
            </w:r>
          </w:p>
        </w:tc>
        <w:tc>
          <w:tcPr>
            <w:gridSpan w:val="4"/>
          </w:tcPr>
          <w:p w:rsidR="00000000" w:rsidDel="00000000" w:rsidP="00000000" w:rsidRDefault="00000000" w:rsidRPr="00000000" w14:paraId="00000096">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Pursuing </w:t>
            </w:r>
          </w:p>
        </w:tc>
        <w:tc>
          <w:tcPr>
            <w:gridSpan w:val="5"/>
          </w:tcPr>
          <w:p w:rsidR="00000000" w:rsidDel="00000000" w:rsidP="00000000" w:rsidRDefault="00000000" w:rsidRPr="00000000" w14:paraId="0000009A">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INDIAN INSTITUTE OF TECHNOLOGY</w:t>
            </w:r>
            <w:r w:rsidDel="00000000" w:rsidR="00000000" w:rsidRPr="00000000">
              <w:rPr>
                <w:rFonts w:ascii="Helvetica Neue" w:cs="Helvetica Neue" w:eastAsia="Helvetica Neue" w:hAnsi="Helvetica Neue"/>
                <w:b w:val="0"/>
                <w:rtl w:val="0"/>
              </w:rPr>
              <w:t xml:space="preserve">-</w:t>
            </w:r>
            <w:r w:rsidDel="00000000" w:rsidR="00000000" w:rsidRPr="00000000">
              <w:rPr>
                <w:rFonts w:ascii="Helvetica Neue" w:cs="Helvetica Neue" w:eastAsia="Helvetica Neue" w:hAnsi="Helvetica Neue"/>
                <w:rtl w:val="0"/>
              </w:rPr>
              <w:t xml:space="preserve">ISM, DHANBAD</w:t>
            </w:r>
            <w:r w:rsidDel="00000000" w:rsidR="00000000" w:rsidRPr="00000000">
              <w:rPr>
                <w:rtl w:val="0"/>
              </w:rPr>
            </w:r>
          </w:p>
        </w:tc>
      </w:tr>
      <w:tr>
        <w:trPr>
          <w:cantSplit w:val="0"/>
          <w:trHeight w:val="490" w:hRule="atLeast"/>
          <w:tblHeader w:val="0"/>
        </w:trPr>
        <w:tc>
          <w:tcPr>
            <w:gridSpan w:val="3"/>
          </w:tcPr>
          <w:p w:rsidR="00000000" w:rsidDel="00000000" w:rsidP="00000000" w:rsidRDefault="00000000" w:rsidRPr="00000000" w14:paraId="0000009F">
            <w:pPr>
              <w:pStyle w:val="Heading1"/>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Field of interest </w:t>
            </w:r>
          </w:p>
        </w:tc>
        <w:tc>
          <w:tcPr>
            <w:gridSpan w:val="8"/>
          </w:tcPr>
          <w:p w:rsidR="00000000" w:rsidDel="00000000" w:rsidP="00000000" w:rsidRDefault="00000000" w:rsidRPr="00000000" w14:paraId="000000A2">
            <w:pPr>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Mine Ventilation, Mine Fire, Mine Environment, Mine Planning, Computational Fluid Dynamics, Environmental Impact Assessment,Mine Legislation </w:t>
            </w:r>
            <w:r w:rsidDel="00000000" w:rsidR="00000000" w:rsidRPr="00000000">
              <w:rPr>
                <w:rtl w:val="0"/>
              </w:rPr>
            </w:r>
          </w:p>
        </w:tc>
      </w:tr>
      <w:tr>
        <w:trPr>
          <w:cantSplit w:val="0"/>
          <w:trHeight w:val="490" w:hRule="atLeast"/>
          <w:tblHeader w:val="0"/>
        </w:trPr>
        <w:tc>
          <w:tcPr>
            <w:gridSpan w:val="11"/>
          </w:tcPr>
          <w:p w:rsidR="00000000" w:rsidDel="00000000" w:rsidP="00000000" w:rsidRDefault="00000000" w:rsidRPr="00000000" w14:paraId="000000AA">
            <w:pPr>
              <w:pStyle w:val="Heading1"/>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Professional experience including internships</w:t>
            </w:r>
          </w:p>
        </w:tc>
      </w:tr>
      <w:tr>
        <w:trPr>
          <w:cantSplit w:val="0"/>
          <w:trHeight w:val="564" w:hRule="atLeast"/>
          <w:tblHeader w:val="0"/>
        </w:trPr>
        <w:tc>
          <w:tcPr>
            <w:gridSpan w:val="3"/>
          </w:tcPr>
          <w:p w:rsidR="00000000" w:rsidDel="00000000" w:rsidP="00000000" w:rsidRDefault="00000000" w:rsidRPr="00000000" w14:paraId="000000B5">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Coal India limited </w:t>
            </w:r>
          </w:p>
          <w:p w:rsidR="00000000" w:rsidDel="00000000" w:rsidP="00000000" w:rsidRDefault="00000000" w:rsidRPr="00000000" w14:paraId="000000B6">
            <w:pPr>
              <w:spacing w:line="276" w:lineRule="auto"/>
              <w:rPr>
                <w:rFonts w:ascii="Helvetica Neue" w:cs="Helvetica Neue" w:eastAsia="Helvetica Neue" w:hAnsi="Helvetica Neue"/>
                <w:b w:val="0"/>
              </w:rPr>
            </w:pPr>
            <w:r w:rsidDel="00000000" w:rsidR="00000000" w:rsidRPr="00000000">
              <w:rPr>
                <w:rtl w:val="0"/>
              </w:rPr>
            </w:r>
          </w:p>
        </w:tc>
        <w:tc>
          <w:tcPr>
            <w:gridSpan w:val="4"/>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June 2013 to July 2013</w:t>
            </w:r>
          </w:p>
        </w:tc>
        <w:tc>
          <w:tcPr>
            <w:gridSpan w:val="4"/>
          </w:tcPr>
          <w:p w:rsidR="00000000" w:rsidDel="00000000" w:rsidP="00000000" w:rsidRDefault="00000000" w:rsidRPr="00000000" w14:paraId="000000BD">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Haldibadi Underground Coal Mine, West Jhagrakhand, Koria, Chattisgarh, South Eastern Central Coalfields.</w:t>
            </w:r>
          </w:p>
          <w:p w:rsidR="00000000" w:rsidDel="00000000" w:rsidP="00000000" w:rsidRDefault="00000000" w:rsidRPr="00000000" w14:paraId="000000BE">
            <w:pPr>
              <w:spacing w:line="276" w:lineRule="auto"/>
              <w:rPr>
                <w:rFonts w:ascii="Helvetica Neue" w:cs="Helvetica Neue" w:eastAsia="Helvetica Neue" w:hAnsi="Helvetica Neue"/>
                <w:b w:val="0"/>
              </w:rPr>
            </w:pPr>
            <w:r w:rsidDel="00000000" w:rsidR="00000000" w:rsidRPr="00000000">
              <w:rPr>
                <w:rtl w:val="0"/>
              </w:rPr>
            </w:r>
          </w:p>
        </w:tc>
      </w:tr>
      <w:tr>
        <w:trPr>
          <w:cantSplit w:val="0"/>
          <w:trHeight w:val="1038" w:hRule="atLeast"/>
          <w:tblHeader w:val="0"/>
        </w:trPr>
        <w:tc>
          <w:tcPr>
            <w:gridSpan w:val="3"/>
          </w:tcPr>
          <w:p w:rsidR="00000000" w:rsidDel="00000000" w:rsidP="00000000" w:rsidRDefault="00000000" w:rsidRPr="00000000" w14:paraId="000000C2">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Coal India limited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tc>
        <w:tc>
          <w:tcPr>
            <w:gridSpan w:val="4"/>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July 2014 to August 2014.</w:t>
            </w:r>
          </w:p>
        </w:tc>
        <w:tc>
          <w:tcPr>
            <w:gridSpan w:val="4"/>
          </w:tcPr>
          <w:p w:rsidR="00000000" w:rsidDel="00000000" w:rsidP="00000000" w:rsidRDefault="00000000" w:rsidRPr="00000000" w14:paraId="000000CA">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Mahan -1 Open Cast Mine, Bhattgaon, Surajpur, Chhattisgarh, South Eastern Central Coalfields</w:t>
            </w:r>
          </w:p>
        </w:tc>
      </w:tr>
      <w:tr>
        <w:trPr>
          <w:cantSplit w:val="0"/>
          <w:trHeight w:val="1038" w:hRule="atLeast"/>
          <w:tblHeader w:val="0"/>
        </w:trPr>
        <w:tc>
          <w:tcPr>
            <w:gridSpan w:val="3"/>
          </w:tcPr>
          <w:p w:rsidR="00000000" w:rsidDel="00000000" w:rsidP="00000000" w:rsidRDefault="00000000" w:rsidRPr="00000000" w14:paraId="000000CE">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Career point  education Pvt limited </w:t>
            </w:r>
          </w:p>
        </w:tc>
        <w:tc>
          <w:tcPr>
            <w:gridSpan w:val="4"/>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October 2012-august 2015</w:t>
            </w:r>
          </w:p>
        </w:tc>
        <w:tc>
          <w:tcPr>
            <w:gridSpan w:val="4"/>
          </w:tcPr>
          <w:p w:rsidR="00000000" w:rsidDel="00000000" w:rsidP="00000000" w:rsidRDefault="00000000" w:rsidRPr="00000000" w14:paraId="000000D5">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rtl w:val="0"/>
              </w:rPr>
              <w:t xml:space="preserve">Physics Faculty (Part </w:t>
            </w:r>
            <w:r w:rsidDel="00000000" w:rsidR="00000000" w:rsidRPr="00000000">
              <w:rPr>
                <w:rFonts w:ascii="Helvetica Neue" w:cs="Helvetica Neue" w:eastAsia="Helvetica Neue" w:hAnsi="Helvetica Neue"/>
                <w:b w:val="0"/>
                <w:color w:val="000000"/>
                <w:rtl w:val="0"/>
              </w:rPr>
              <w:t xml:space="preserve">-</w:t>
            </w:r>
            <w:r w:rsidDel="00000000" w:rsidR="00000000" w:rsidRPr="00000000">
              <w:rPr>
                <w:rFonts w:ascii="Helvetica Neue" w:cs="Helvetica Neue" w:eastAsia="Helvetica Neue" w:hAnsi="Helvetica Neue"/>
                <w:rtl w:val="0"/>
              </w:rPr>
              <w:t xml:space="preserve">Time) ,Career Point Pvt.Limited ,Bilaspur Franchise  ,Chhattisgarh </w:t>
            </w:r>
            <w:r w:rsidDel="00000000" w:rsidR="00000000" w:rsidRPr="00000000">
              <w:rPr>
                <w:rtl w:val="0"/>
              </w:rPr>
            </w:r>
          </w:p>
        </w:tc>
      </w:tr>
      <w:tr>
        <w:trPr>
          <w:cantSplit w:val="0"/>
          <w:trHeight w:val="1038" w:hRule="atLeast"/>
          <w:tblHeader w:val="0"/>
        </w:trPr>
        <w:tc>
          <w:tcPr>
            <w:gridSpan w:val="3"/>
          </w:tcPr>
          <w:p w:rsidR="00000000" w:rsidDel="00000000" w:rsidP="00000000" w:rsidRDefault="00000000" w:rsidRPr="00000000" w14:paraId="000000D9">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National Project Implementation Unit NPIU, MHRD, Government Of India.</w:t>
            </w:r>
          </w:p>
        </w:tc>
        <w:tc>
          <w:tcPr>
            <w:gridSpan w:val="4"/>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January 2018-</w:t>
            </w:r>
            <w:r w:rsidDel="00000000" w:rsidR="00000000" w:rsidRPr="00000000">
              <w:rPr>
                <w:rFonts w:ascii="Helvetica Neue" w:cs="Helvetica Neue" w:eastAsia="Helvetica Neue" w:hAnsi="Helvetica Neue"/>
                <w:rtl w:val="0"/>
              </w:rPr>
              <w:t xml:space="preserve">September 2021</w:t>
            </w:r>
            <w:r w:rsidDel="00000000" w:rsidR="00000000" w:rsidRPr="00000000">
              <w:rPr>
                <w:rtl w:val="0"/>
              </w:rPr>
            </w:r>
          </w:p>
        </w:tc>
        <w:tc>
          <w:tcPr>
            <w:gridSpan w:val="4"/>
          </w:tcPr>
          <w:p w:rsidR="00000000" w:rsidDel="00000000" w:rsidP="00000000" w:rsidRDefault="00000000" w:rsidRPr="00000000" w14:paraId="000000E0">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World Bank assisted project, deputation in Jharkhand @ </w:t>
            </w:r>
            <w:r w:rsidDel="00000000" w:rsidR="00000000" w:rsidRPr="00000000">
              <w:rPr>
                <w:rFonts w:ascii="Helvetica Neue" w:cs="Helvetica Neue" w:eastAsia="Helvetica Neue" w:hAnsi="Helvetica Neue"/>
                <w:rtl w:val="0"/>
              </w:rPr>
              <w:t xml:space="preserve">BIT-Sindri.</w:t>
            </w:r>
            <w:r w:rsidDel="00000000" w:rsidR="00000000" w:rsidRPr="00000000">
              <w:rPr>
                <w:rtl w:val="0"/>
              </w:rPr>
            </w:r>
          </w:p>
        </w:tc>
      </w:tr>
      <w:tr>
        <w:trPr>
          <w:cantSplit w:val="0"/>
          <w:trHeight w:val="1038" w:hRule="atLeast"/>
          <w:tblHeader w:val="0"/>
        </w:trPr>
        <w:tc>
          <w:tcPr>
            <w:gridSpan w:val="3"/>
          </w:tcPr>
          <w:p w:rsidR="00000000" w:rsidDel="00000000" w:rsidP="00000000" w:rsidRDefault="00000000" w:rsidRPr="00000000" w14:paraId="000000E4">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rtl w:val="0"/>
              </w:rPr>
              <w:t xml:space="preserve">Department Of Higher Technical Education And Skill Development ,Government Of Jharkhand </w:t>
            </w:r>
            <w:r w:rsidDel="00000000" w:rsidR="00000000" w:rsidRPr="00000000">
              <w:rPr>
                <w:rtl w:val="0"/>
              </w:rPr>
            </w:r>
          </w:p>
        </w:tc>
        <w:tc>
          <w:tcPr>
            <w:gridSpan w:val="4"/>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rtl w:val="0"/>
              </w:rPr>
              <w:t xml:space="preserve">October 2021-Till Present</w:t>
            </w:r>
            <w:r w:rsidDel="00000000" w:rsidR="00000000" w:rsidRPr="00000000">
              <w:rPr>
                <w:rtl w:val="0"/>
              </w:rPr>
            </w:r>
          </w:p>
        </w:tc>
        <w:tc>
          <w:tcPr>
            <w:gridSpan w:val="4"/>
          </w:tcPr>
          <w:p w:rsidR="00000000" w:rsidDel="00000000" w:rsidP="00000000" w:rsidRDefault="00000000" w:rsidRPr="00000000" w14:paraId="000000EB">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rtl w:val="0"/>
              </w:rPr>
              <w:t xml:space="preserve">BIT-Sindri, Dhanbad </w:t>
            </w:r>
            <w:r w:rsidDel="00000000" w:rsidR="00000000" w:rsidRPr="00000000">
              <w:rPr>
                <w:rtl w:val="0"/>
              </w:rPr>
            </w:r>
          </w:p>
        </w:tc>
      </w:tr>
      <w:tr>
        <w:trPr>
          <w:cantSplit w:val="0"/>
          <w:trHeight w:val="417" w:hRule="atLeast"/>
          <w:tblHeader w:val="0"/>
        </w:trPr>
        <w:tc>
          <w:tcPr>
            <w:gridSpan w:val="11"/>
          </w:tcPr>
          <w:p w:rsidR="00000000" w:rsidDel="00000000" w:rsidP="00000000" w:rsidRDefault="00000000" w:rsidRPr="00000000" w14:paraId="000000EF">
            <w:pPr>
              <w:pStyle w:val="Heading1"/>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Research Experience</w:t>
            </w:r>
          </w:p>
        </w:tc>
      </w:tr>
      <w:tr>
        <w:trPr>
          <w:cantSplit w:val="0"/>
          <w:trHeight w:val="875" w:hRule="atLeast"/>
          <w:tblHeader w:val="0"/>
        </w:trPr>
        <w:tc>
          <w:tcPr/>
          <w:p w:rsidR="00000000" w:rsidDel="00000000" w:rsidP="00000000" w:rsidRDefault="00000000" w:rsidRPr="00000000" w14:paraId="000000F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160" w:before="0" w:line="276" w:lineRule="auto"/>
              <w:ind w:left="720" w:right="0" w:hanging="545"/>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0FB">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Doctoral Research scholar (PT), IIT-ISM, Dhanbad (2019 to present)</w:t>
            </w:r>
          </w:p>
          <w:p w:rsidR="00000000" w:rsidDel="00000000" w:rsidP="00000000" w:rsidRDefault="00000000" w:rsidRPr="00000000" w14:paraId="000000FC">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Thesis title </w:t>
            </w:r>
            <w:r w:rsidDel="00000000" w:rsidR="00000000" w:rsidRPr="00000000">
              <w:rPr>
                <w:rFonts w:ascii="Helvetica Neue" w:cs="Helvetica Neue" w:eastAsia="Helvetica Neue" w:hAnsi="Helvetica Neue"/>
                <w:b w:val="0"/>
                <w:color w:val="000000"/>
                <w:rtl w:val="0"/>
              </w:rPr>
              <w:t xml:space="preserve">:</w:t>
            </w:r>
            <w:r w:rsidDel="00000000" w:rsidR="00000000" w:rsidRPr="00000000">
              <w:rPr>
                <w:rFonts w:ascii="Helvetica Neue" w:cs="Helvetica Neue" w:eastAsia="Helvetica Neue" w:hAnsi="Helvetica Neue"/>
                <w:b w:val="1"/>
                <w:rtl w:val="0"/>
              </w:rPr>
              <w:t xml:space="preserve">Experimental and Numerical Investigations of Coal Spontaneous Combustion Kinetics and Mine Fire.</w:t>
            </w:r>
          </w:p>
          <w:p w:rsidR="00000000" w:rsidDel="00000000" w:rsidP="00000000" w:rsidRDefault="00000000" w:rsidRPr="00000000" w14:paraId="000000FD">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develop and standardize a method to generate combustion kinetics data of different coal and categorizing their self heating propensity.</w:t>
            </w:r>
          </w:p>
          <w:p w:rsidR="00000000" w:rsidDel="00000000" w:rsidP="00000000" w:rsidRDefault="00000000" w:rsidRPr="00000000" w14:paraId="000000FE">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carry out CFD modeling for studying the role of temperature, moisture, oxygen concentration and airflow rate on the coal spontaneous combustion phenomenon and mine fire. </w:t>
            </w:r>
          </w:p>
          <w:p w:rsidR="00000000" w:rsidDel="00000000" w:rsidP="00000000" w:rsidRDefault="00000000" w:rsidRPr="00000000" w14:paraId="000000FF">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Supervisor: Dr D.P Mishra</w:t>
            </w:r>
          </w:p>
        </w:tc>
      </w:tr>
      <w:tr>
        <w:trPr>
          <w:cantSplit w:val="0"/>
          <w:trHeight w:val="417" w:hRule="atLeast"/>
          <w:tblHeader w:val="0"/>
        </w:trPr>
        <w:tc>
          <w:tcPr/>
          <w:p w:rsidR="00000000" w:rsidDel="00000000" w:rsidP="00000000" w:rsidRDefault="00000000" w:rsidRPr="00000000" w14:paraId="0000010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455" w:right="33"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0A">
            <w:pPr>
              <w:spacing w:line="276" w:lineRule="auto"/>
              <w:ind w:hanging="54"/>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Postgraduate scholar, IIT- BHU, Varanasi (2017).</w:t>
            </w:r>
          </w:p>
          <w:p w:rsidR="00000000" w:rsidDel="00000000" w:rsidP="00000000" w:rsidRDefault="00000000" w:rsidRPr="00000000" w14:paraId="0000010B">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Thesis title: </w:t>
            </w:r>
            <w:r w:rsidDel="00000000" w:rsidR="00000000" w:rsidRPr="00000000">
              <w:rPr>
                <w:rFonts w:ascii="Helvetica Neue" w:cs="Helvetica Neue" w:eastAsia="Helvetica Neue" w:hAnsi="Helvetica Neue"/>
                <w:b w:val="1"/>
                <w:color w:val="000000"/>
                <w:rtl w:val="0"/>
              </w:rPr>
              <w:t xml:space="preserve">Degree of investigation for gassiness of underground coal mines of India with particular reference to methane utilisation. </w:t>
            </w:r>
            <w:r w:rsidDel="00000000" w:rsidR="00000000" w:rsidRPr="00000000">
              <w:rPr>
                <w:rFonts w:ascii="Helvetica Neue" w:cs="Helvetica Neue" w:eastAsia="Helvetica Neue" w:hAnsi="Helvetica Neue"/>
                <w:b w:val="0"/>
                <w:color w:val="000000"/>
                <w:rtl w:val="0"/>
              </w:rPr>
              <w:t xml:space="preserve">   </w:t>
            </w:r>
          </w:p>
          <w:p w:rsidR="00000000" w:rsidDel="00000000" w:rsidP="00000000" w:rsidRDefault="00000000" w:rsidRPr="00000000" w14:paraId="0000010C">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Supervisor: Prof. Aarif Jamal      </w:t>
            </w:r>
          </w:p>
          <w:p w:rsidR="00000000" w:rsidDel="00000000" w:rsidP="00000000" w:rsidRDefault="00000000" w:rsidRPr="00000000" w14:paraId="0000010D">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Estimating the methane gas content of coal samples collected from the deepest coal mines of India. Determining the grade of coal and its gross calorific value using proximate analysis by I.S. specifications.</w:t>
            </w:r>
          </w:p>
        </w:tc>
      </w:tr>
      <w:tr>
        <w:trPr>
          <w:cantSplit w:val="0"/>
          <w:trHeight w:val="417" w:hRule="atLeast"/>
          <w:tblHeader w:val="0"/>
        </w:trPr>
        <w:tc>
          <w:tcPr>
            <w:gridSpan w:val="11"/>
          </w:tcPr>
          <w:p w:rsidR="00000000" w:rsidDel="00000000" w:rsidP="00000000" w:rsidRDefault="00000000" w:rsidRPr="00000000" w14:paraId="00000117">
            <w:pPr>
              <w:pStyle w:val="Heading1"/>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Academic Institute Credentials </w:t>
            </w:r>
          </w:p>
        </w:tc>
      </w:tr>
      <w:tr>
        <w:trPr>
          <w:cantSplit w:val="0"/>
          <w:trHeight w:val="417" w:hRule="atLeast"/>
          <w:tblHeader w:val="0"/>
        </w:trPr>
        <w:tc>
          <w:tcPr/>
          <w:p w:rsidR="00000000" w:rsidDel="00000000" w:rsidP="00000000" w:rsidRDefault="00000000" w:rsidRPr="00000000" w14:paraId="000001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23">
            <w:pPr>
              <w:spacing w:line="276" w:lineRule="auto"/>
              <w:ind w:hanging="54"/>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Courses taught</w:t>
            </w:r>
          </w:p>
        </w:tc>
        <w:tc>
          <w:tcPr>
            <w:gridSpan w:val="7"/>
          </w:tcPr>
          <w:p w:rsidR="00000000" w:rsidDel="00000000" w:rsidP="00000000" w:rsidRDefault="00000000" w:rsidRPr="00000000" w14:paraId="00000126">
            <w:pPr>
              <w:spacing w:line="276" w:lineRule="auto"/>
              <w:ind w:hanging="54"/>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Undergraduate level </w:t>
            </w:r>
          </w:p>
          <w:p w:rsidR="00000000" w:rsidDel="00000000" w:rsidP="00000000" w:rsidRDefault="00000000" w:rsidRPr="00000000" w14:paraId="00000127">
            <w:pPr>
              <w:spacing w:line="276" w:lineRule="auto"/>
              <w:ind w:hanging="54"/>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Theory: 0</w:t>
            </w:r>
            <w:r w:rsidDel="00000000" w:rsidR="00000000" w:rsidRPr="00000000">
              <w:rPr>
                <w:rFonts w:ascii="Helvetica Neue" w:cs="Helvetica Neue" w:eastAsia="Helvetica Neue" w:hAnsi="Helvetica Neue"/>
                <w:rtl w:val="0"/>
              </w:rPr>
              <w:t xml:space="preserve">6</w:t>
            </w:r>
            <w:r w:rsidDel="00000000" w:rsidR="00000000" w:rsidRPr="00000000">
              <w:rPr>
                <w:rtl w:val="0"/>
              </w:rPr>
            </w:r>
          </w:p>
          <w:p w:rsidR="00000000" w:rsidDel="00000000" w:rsidP="00000000" w:rsidRDefault="00000000" w:rsidRPr="00000000" w14:paraId="00000128">
            <w:pPr>
              <w:spacing w:line="276" w:lineRule="auto"/>
              <w:ind w:hanging="54"/>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Practicals:02</w:t>
            </w:r>
          </w:p>
        </w:tc>
      </w:tr>
      <w:tr>
        <w:trPr>
          <w:cantSplit w:val="0"/>
          <w:trHeight w:val="417" w:hRule="atLeast"/>
          <w:tblHeader w:val="0"/>
        </w:trPr>
        <w:tc>
          <w:tcPr/>
          <w:p w:rsidR="00000000" w:rsidDel="00000000" w:rsidP="00000000" w:rsidRDefault="00000000" w:rsidRPr="00000000" w14:paraId="000001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30">
            <w:pPr>
              <w:spacing w:line="276" w:lineRule="auto"/>
              <w:ind w:hanging="54"/>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GATE </w:t>
            </w:r>
          </w:p>
        </w:tc>
        <w:tc>
          <w:tcPr>
            <w:gridSpan w:val="7"/>
          </w:tcPr>
          <w:p w:rsidR="00000000" w:rsidDel="00000000" w:rsidP="00000000" w:rsidRDefault="00000000" w:rsidRPr="00000000" w14:paraId="00000133">
            <w:pPr>
              <w:spacing w:line="276" w:lineRule="auto"/>
              <w:ind w:hanging="54"/>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Undertaking two courses with a maximum level of exposure through classroom mode, MOOCs, NPTEL, google classroom, evaluation and feedback </w:t>
            </w:r>
          </w:p>
        </w:tc>
      </w:tr>
      <w:tr>
        <w:trPr>
          <w:cantSplit w:val="0"/>
          <w:trHeight w:val="417" w:hRule="atLeast"/>
          <w:tblHeader w:val="0"/>
        </w:trPr>
        <w:tc>
          <w:tcPr/>
          <w:p w:rsidR="00000000" w:rsidDel="00000000" w:rsidP="00000000" w:rsidRDefault="00000000" w:rsidRPr="00000000" w14:paraId="000001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3B">
            <w:pPr>
              <w:spacing w:line="276" w:lineRule="auto"/>
              <w:ind w:hanging="54"/>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Accreditation status </w:t>
            </w:r>
          </w:p>
        </w:tc>
        <w:tc>
          <w:tcPr>
            <w:gridSpan w:val="7"/>
          </w:tcPr>
          <w:p w:rsidR="00000000" w:rsidDel="00000000" w:rsidP="00000000" w:rsidRDefault="00000000" w:rsidRPr="00000000" w14:paraId="0000013E">
            <w:pPr>
              <w:spacing w:line="276" w:lineRule="auto"/>
              <w:ind w:hanging="54"/>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Achieved NBA accreditation in 2019 for Undergraduate B.Tech program of the mining engineering department BIT, Sindri </w:t>
            </w:r>
          </w:p>
          <w:p w:rsidR="00000000" w:rsidDel="00000000" w:rsidP="00000000" w:rsidRDefault="00000000" w:rsidRPr="00000000" w14:paraId="0000013F">
            <w:pPr>
              <w:spacing w:line="276" w:lineRule="auto"/>
              <w:ind w:hanging="54"/>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Member of the core departmental NBA committee </w:t>
            </w:r>
          </w:p>
        </w:tc>
      </w:tr>
      <w:tr>
        <w:trPr>
          <w:cantSplit w:val="0"/>
          <w:trHeight w:val="417" w:hRule="atLeast"/>
          <w:tblHeader w:val="0"/>
        </w:trPr>
        <w:tc>
          <w:tcPr/>
          <w:p w:rsidR="00000000" w:rsidDel="00000000" w:rsidP="00000000" w:rsidRDefault="00000000" w:rsidRPr="00000000" w14:paraId="000001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47">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Examination </w:t>
            </w:r>
          </w:p>
        </w:tc>
        <w:tc>
          <w:tcPr>
            <w:gridSpan w:val="7"/>
          </w:tcPr>
          <w:p w:rsidR="00000000" w:rsidDel="00000000" w:rsidP="00000000" w:rsidRDefault="00000000" w:rsidRPr="00000000" w14:paraId="0000014A">
            <w:pPr>
              <w:spacing w:line="276" w:lineRule="auto"/>
              <w:ind w:hanging="54"/>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rtl w:val="0"/>
              </w:rPr>
              <w:t xml:space="preserve">Question Paper Setting, Departmental university examination Evaluation Committee Member For Both Vinoba Bhave University, Jharkhand University Of Technology, </w:t>
            </w:r>
            <w:r w:rsidDel="00000000" w:rsidR="00000000" w:rsidRPr="00000000">
              <w:rPr>
                <w:rtl w:val="0"/>
              </w:rPr>
            </w:r>
          </w:p>
          <w:p w:rsidR="00000000" w:rsidDel="00000000" w:rsidP="00000000" w:rsidRDefault="00000000" w:rsidRPr="00000000" w14:paraId="0000014B">
            <w:pPr>
              <w:spacing w:line="276" w:lineRule="auto"/>
              <w:ind w:hanging="54"/>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Aditya Institute Of Technology And Management, Tekkali </w:t>
            </w:r>
          </w:p>
          <w:p w:rsidR="00000000" w:rsidDel="00000000" w:rsidP="00000000" w:rsidRDefault="00000000" w:rsidRPr="00000000" w14:paraId="0000014C">
            <w:pPr>
              <w:spacing w:line="276" w:lineRule="auto"/>
              <w:ind w:hanging="54"/>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rtl w:val="0"/>
              </w:rPr>
              <w:t xml:space="preserve">The Institution Of Engineers(I.E.) Examination Forum, Bikaner technical university,Rajasthan </w:t>
            </w:r>
            <w:r w:rsidDel="00000000" w:rsidR="00000000" w:rsidRPr="00000000">
              <w:rPr>
                <w:rtl w:val="0"/>
              </w:rPr>
            </w:r>
          </w:p>
        </w:tc>
      </w:tr>
      <w:tr>
        <w:trPr>
          <w:cantSplit w:val="0"/>
          <w:trHeight w:val="417" w:hRule="atLeast"/>
          <w:tblHeader w:val="0"/>
        </w:trPr>
        <w:tc>
          <w:tcPr>
            <w:gridSpan w:val="11"/>
          </w:tcPr>
          <w:p w:rsidR="00000000" w:rsidDel="00000000" w:rsidP="00000000" w:rsidRDefault="00000000" w:rsidRPr="00000000" w14:paraId="00000153">
            <w:pPr>
              <w:pStyle w:val="Heading1"/>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Administrative experience </w:t>
            </w:r>
          </w:p>
        </w:tc>
      </w:tr>
      <w:tr>
        <w:trPr>
          <w:cantSplit w:val="0"/>
          <w:trHeight w:val="417" w:hRule="atLeast"/>
          <w:tblHeader w:val="0"/>
        </w:trPr>
        <w:tc>
          <w:tcPr>
            <w:gridSpan w:val="11"/>
          </w:tcPr>
          <w:p w:rsidR="00000000" w:rsidDel="00000000" w:rsidP="00000000" w:rsidRDefault="00000000" w:rsidRPr="00000000" w14:paraId="0000015E">
            <w:pPr>
              <w:pStyle w:val="Heading2"/>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AT INSTITUTE LEVEL</w:t>
            </w:r>
          </w:p>
        </w:tc>
      </w:tr>
      <w:tr>
        <w:trPr>
          <w:cantSplit w:val="0"/>
          <w:trHeight w:val="675" w:hRule="atLeast"/>
          <w:tblHeader w:val="0"/>
        </w:trPr>
        <w:tc>
          <w:tcPr/>
          <w:p w:rsidR="00000000" w:rsidDel="00000000" w:rsidP="00000000" w:rsidRDefault="00000000" w:rsidRPr="00000000" w14:paraId="0000016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6A">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R&amp;D relation </w:t>
            </w:r>
            <w:r w:rsidDel="00000000" w:rsidR="00000000" w:rsidRPr="00000000">
              <w:rPr>
                <w:rFonts w:ascii="Helvetica Neue" w:cs="Helvetica Neue" w:eastAsia="Helvetica Neue" w:hAnsi="Helvetica Neue"/>
                <w:rtl w:val="0"/>
              </w:rPr>
              <w:t xml:space="preserve">coordinator</w:t>
            </w:r>
            <w:r w:rsidDel="00000000" w:rsidR="00000000" w:rsidRPr="00000000">
              <w:rPr>
                <w:rFonts w:ascii="Helvetica Neue" w:cs="Helvetica Neue" w:eastAsia="Helvetica Neue" w:hAnsi="Helvetica Neue"/>
                <w:b w:val="0"/>
                <w:color w:val="000000"/>
                <w:rtl w:val="0"/>
              </w:rPr>
              <w:t xml:space="preserve"> (M.N. dept. representative) with CIMFR, Dhanbad under the memorandum of understanding of BIT, Sindri and CSIR-CIMFR</w:t>
            </w:r>
          </w:p>
          <w:p w:rsidR="00000000" w:rsidDel="00000000" w:rsidP="00000000" w:rsidRDefault="00000000" w:rsidRPr="00000000" w14:paraId="0000016B">
            <w:pPr>
              <w:spacing w:line="276" w:lineRule="auto"/>
              <w:rPr>
                <w:rFonts w:ascii="Helvetica Neue" w:cs="Helvetica Neue" w:eastAsia="Helvetica Neue" w:hAnsi="Helvetica Neue"/>
                <w:b w:val="0"/>
                <w:color w:val="000000"/>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17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76">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rtl w:val="0"/>
              </w:rPr>
              <w:t xml:space="preserve">Planning  committee member for </w:t>
            </w:r>
            <w:r w:rsidDel="00000000" w:rsidR="00000000" w:rsidRPr="00000000">
              <w:rPr>
                <w:rFonts w:ascii="Helvetica Neue" w:cs="Helvetica Neue" w:eastAsia="Helvetica Neue" w:hAnsi="Helvetica Neue"/>
                <w:b w:val="1"/>
                <w:i w:val="1"/>
                <w:rtl w:val="0"/>
              </w:rPr>
              <w:t xml:space="preserve">CENTRAL RESEARCH FACILITY BUILDING</w:t>
            </w:r>
            <w:r w:rsidDel="00000000" w:rsidR="00000000" w:rsidRPr="00000000">
              <w:rPr>
                <w:rFonts w:ascii="Helvetica Neue" w:cs="Helvetica Neue" w:eastAsia="Helvetica Neue" w:hAnsi="Helvetica Neue"/>
                <w:b w:val="1"/>
                <w:rtl w:val="0"/>
              </w:rPr>
              <w:t xml:space="preserve"> (CRF)</w:t>
            </w:r>
            <w:r w:rsidDel="00000000" w:rsidR="00000000" w:rsidRPr="00000000">
              <w:rPr>
                <w:rFonts w:ascii="Helvetica Neue" w:cs="Helvetica Neue" w:eastAsia="Helvetica Neue" w:hAnsi="Helvetica Neue"/>
                <w:rtl w:val="0"/>
              </w:rPr>
              <w:t xml:space="preserve"> , BIT SINDRI</w:t>
            </w: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18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81">
            <w:pPr>
              <w:spacing w:line="276"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i w:val="1"/>
                <w:color w:val="000000"/>
                <w:rtl w:val="0"/>
              </w:rPr>
              <w:t xml:space="preserve">Coal </w:t>
            </w:r>
            <w:r w:rsidDel="00000000" w:rsidR="00000000" w:rsidRPr="00000000">
              <w:rPr>
                <w:rFonts w:ascii="Helvetica Neue" w:cs="Helvetica Neue" w:eastAsia="Helvetica Neue" w:hAnsi="Helvetica Neue"/>
                <w:b w:val="1"/>
                <w:i w:val="1"/>
                <w:rtl w:val="0"/>
              </w:rPr>
              <w:t xml:space="preserve">characterisation </w:t>
            </w:r>
            <w:r w:rsidDel="00000000" w:rsidR="00000000" w:rsidRPr="00000000">
              <w:rPr>
                <w:rFonts w:ascii="Helvetica Neue" w:cs="Helvetica Neue" w:eastAsia="Helvetica Neue" w:hAnsi="Helvetica Neue"/>
                <w:b w:val="1"/>
                <w:i w:val="1"/>
                <w:color w:val="000000"/>
                <w:rtl w:val="0"/>
              </w:rPr>
              <w:t xml:space="preserve"> Laboratory</w:t>
            </w:r>
            <w:r w:rsidDel="00000000" w:rsidR="00000000" w:rsidRPr="00000000">
              <w:rPr>
                <w:rFonts w:ascii="Helvetica Neue" w:cs="Helvetica Neue" w:eastAsia="Helvetica Neue" w:hAnsi="Helvetica Neue"/>
                <w:b w:val="0"/>
                <w:color w:val="000000"/>
                <w:rtl w:val="0"/>
              </w:rPr>
              <w:t xml:space="preserve"> &amp; MINING </w:t>
            </w:r>
            <w:r w:rsidDel="00000000" w:rsidR="00000000" w:rsidRPr="00000000">
              <w:rPr>
                <w:rFonts w:ascii="Helvetica Neue" w:cs="Helvetica Neue" w:eastAsia="Helvetica Neue" w:hAnsi="Helvetica Neue"/>
                <w:rtl w:val="0"/>
              </w:rPr>
              <w:t xml:space="preserve">Analytical research center </w:t>
            </w:r>
            <w:r w:rsidDel="00000000" w:rsidR="00000000" w:rsidRPr="00000000">
              <w:rPr>
                <w:rFonts w:ascii="Helvetica Neue" w:cs="Helvetica Neue" w:eastAsia="Helvetica Neue" w:hAnsi="Helvetica Neue"/>
                <w:b w:val="0"/>
                <w:color w:val="000000"/>
                <w:rtl w:val="0"/>
              </w:rPr>
              <w:t xml:space="preserve">at the department of mining engineering, BIT Sindri, proposal submitted and approved by DST, Government of Jharkhand </w:t>
            </w:r>
            <w:r w:rsidDel="00000000" w:rsidR="00000000" w:rsidRPr="00000000">
              <w:rPr>
                <w:rFonts w:ascii="Helvetica Neue" w:cs="Helvetica Neue" w:eastAsia="Helvetica Neue" w:hAnsi="Helvetica Neue"/>
                <w:b w:val="1"/>
                <w:color w:val="000000"/>
                <w:rtl w:val="0"/>
              </w:rPr>
              <w:t xml:space="preserve">(Budget-1.2 cr)</w:t>
            </w:r>
          </w:p>
          <w:p w:rsidR="00000000" w:rsidDel="00000000" w:rsidP="00000000" w:rsidRDefault="00000000" w:rsidRPr="00000000" w14:paraId="00000182">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 Status: </w:t>
            </w:r>
            <w:r w:rsidDel="00000000" w:rsidR="00000000" w:rsidRPr="00000000">
              <w:rPr>
                <w:rFonts w:ascii="Helvetica Neue" w:cs="Helvetica Neue" w:eastAsia="Helvetica Neue" w:hAnsi="Helvetica Neue"/>
                <w:rtl w:val="0"/>
              </w:rPr>
              <w:t xml:space="preserve">Established </w:t>
            </w:r>
            <w:r w:rsidDel="00000000" w:rsidR="00000000" w:rsidRPr="00000000">
              <w:rPr>
                <w:rtl w:val="0"/>
              </w:rPr>
            </w:r>
          </w:p>
        </w:tc>
      </w:tr>
      <w:tr>
        <w:trPr>
          <w:cantSplit w:val="0"/>
          <w:trHeight w:val="417" w:hRule="atLeast"/>
          <w:tblHeader w:val="0"/>
        </w:trPr>
        <w:tc>
          <w:tcPr>
            <w:gridSpan w:val="11"/>
          </w:tcPr>
          <w:p w:rsidR="00000000" w:rsidDel="00000000" w:rsidP="00000000" w:rsidRDefault="00000000" w:rsidRPr="00000000" w14:paraId="0000018C">
            <w:pPr>
              <w:pStyle w:val="Heading2"/>
              <w:spacing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AT DEPARTMENTAL LEVEL </w:t>
            </w:r>
          </w:p>
        </w:tc>
      </w:tr>
      <w:tr>
        <w:trPr>
          <w:cantSplit w:val="0"/>
          <w:trHeight w:val="417" w:hRule="atLeast"/>
          <w:tblHeader w:val="0"/>
        </w:trPr>
        <w:tc>
          <w:tcPr/>
          <w:p w:rsidR="00000000" w:rsidDel="00000000" w:rsidP="00000000" w:rsidRDefault="00000000" w:rsidRPr="00000000" w14:paraId="0000019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46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98">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rtl w:val="0"/>
              </w:rPr>
              <w:t xml:space="preserve">R&amp;D Co</w:t>
            </w:r>
            <w:r w:rsidDel="00000000" w:rsidR="00000000" w:rsidRPr="00000000">
              <w:rPr>
                <w:rFonts w:ascii="Helvetica Neue" w:cs="Helvetica Neue" w:eastAsia="Helvetica Neue" w:hAnsi="Helvetica Neue"/>
                <w:b w:val="0"/>
                <w:color w:val="000000"/>
                <w:rtl w:val="0"/>
              </w:rPr>
              <w:t xml:space="preserve">-</w:t>
            </w:r>
            <w:r w:rsidDel="00000000" w:rsidR="00000000" w:rsidRPr="00000000">
              <w:rPr>
                <w:rFonts w:ascii="Helvetica Neue" w:cs="Helvetica Neue" w:eastAsia="Helvetica Neue" w:hAnsi="Helvetica Neue"/>
                <w:rtl w:val="0"/>
              </w:rPr>
              <w:t xml:space="preserve">Ordinator For The Mining Engineering Department.</w:t>
            </w: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1A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46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A3">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Set-</w:t>
            </w:r>
            <w:r w:rsidDel="00000000" w:rsidR="00000000" w:rsidRPr="00000000">
              <w:rPr>
                <w:rFonts w:ascii="Helvetica Neue" w:cs="Helvetica Neue" w:eastAsia="Helvetica Neue" w:hAnsi="Helvetica Neue"/>
                <w:rtl w:val="0"/>
              </w:rPr>
              <w:t xml:space="preserve">Up And Inception Of Mine Environmental Engineering Laboratory in The Department Of Mining Engineering, BIT SINDRI</w:t>
            </w: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1A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46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AE">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rtl w:val="0"/>
              </w:rPr>
              <w:t xml:space="preserve">Professor Incharge For Mine Environmental Engineering Laboratory, Mine Ventilation Laboratory And Coal Quality Assessment Laboratory</w:t>
            </w: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1B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46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B9">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 Of Departmental Academic Council, BIT SINDRI.</w:t>
            </w:r>
          </w:p>
        </w:tc>
      </w:tr>
      <w:tr>
        <w:trPr>
          <w:cantSplit w:val="0"/>
          <w:trHeight w:val="417" w:hRule="atLeast"/>
          <w:tblHeader w:val="0"/>
        </w:trPr>
        <w:tc>
          <w:tcPr/>
          <w:p w:rsidR="00000000" w:rsidDel="00000000" w:rsidP="00000000" w:rsidRDefault="00000000" w:rsidRPr="00000000" w14:paraId="000001C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46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C4">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rtl w:val="0"/>
              </w:rPr>
              <w:t xml:space="preserve">Purchase Committee Indenting Officer </w:t>
            </w: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1C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46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CF">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Seminar/Workshop Coordinator </w:t>
            </w:r>
          </w:p>
        </w:tc>
      </w:tr>
      <w:tr>
        <w:trPr>
          <w:cantSplit w:val="0"/>
          <w:trHeight w:val="417" w:hRule="atLeast"/>
          <w:tblHeader w:val="0"/>
        </w:trPr>
        <w:tc>
          <w:tcPr/>
          <w:p w:rsidR="00000000" w:rsidDel="00000000" w:rsidP="00000000" w:rsidRDefault="00000000" w:rsidRPr="00000000" w14:paraId="000001D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46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DA">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B.Tech. Project Coordinator </w:t>
            </w:r>
          </w:p>
        </w:tc>
      </w:tr>
      <w:tr>
        <w:trPr>
          <w:cantSplit w:val="0"/>
          <w:trHeight w:val="315" w:hRule="atLeast"/>
          <w:tblHeader w:val="0"/>
        </w:trPr>
        <w:tc>
          <w:tcPr/>
          <w:p w:rsidR="00000000" w:rsidDel="00000000" w:rsidP="00000000" w:rsidRDefault="00000000" w:rsidRPr="00000000" w14:paraId="000001E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720" w:right="46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10"/>
          </w:tcPr>
          <w:p w:rsidR="00000000" w:rsidDel="00000000" w:rsidP="00000000" w:rsidRDefault="00000000" w:rsidRPr="00000000" w14:paraId="000001E5">
            <w:pPr>
              <w:tabs>
                <w:tab w:val="center" w:leader="none" w:pos="4284"/>
              </w:tabs>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rtl w:val="0"/>
              </w:rPr>
              <w:t xml:space="preserve">Supervised B.Tech Projects:28</w:t>
            </w:r>
            <w:r w:rsidDel="00000000" w:rsidR="00000000" w:rsidRPr="00000000">
              <w:rPr>
                <w:rtl w:val="0"/>
              </w:rPr>
            </w:r>
          </w:p>
        </w:tc>
      </w:tr>
      <w:tr>
        <w:trPr>
          <w:cantSplit w:val="0"/>
          <w:trHeight w:val="417" w:hRule="atLeast"/>
          <w:tblHeader w:val="0"/>
        </w:trPr>
        <w:tc>
          <w:tcPr>
            <w:gridSpan w:val="11"/>
          </w:tcPr>
          <w:p w:rsidR="00000000" w:rsidDel="00000000" w:rsidP="00000000" w:rsidRDefault="00000000" w:rsidRPr="00000000" w14:paraId="000001EF">
            <w:pPr>
              <w:pStyle w:val="Heading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Conference/ Workshop/Seminar/ organised </w:t>
            </w:r>
          </w:p>
        </w:tc>
      </w:tr>
      <w:tr>
        <w:trPr>
          <w:cantSplit w:val="0"/>
          <w:trHeight w:val="1453" w:hRule="atLeast"/>
          <w:tblHeader w:val="0"/>
        </w:trPr>
        <w:tc>
          <w:tcPr>
            <w:gridSpan w:val="11"/>
          </w:tcPr>
          <w:p w:rsidR="00000000" w:rsidDel="00000000" w:rsidP="00000000" w:rsidRDefault="00000000" w:rsidRPr="00000000" w14:paraId="000001FA">
            <w:pPr>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Name of The Conference: Recent Advances in Mining Technology (RAMT)</w:t>
            </w:r>
          </w:p>
          <w:p w:rsidR="00000000" w:rsidDel="00000000" w:rsidP="00000000" w:rsidRDefault="00000000" w:rsidRPr="00000000" w14:paraId="000001FB">
            <w:pPr>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December 2018</w:t>
            </w:r>
          </w:p>
          <w:p w:rsidR="00000000" w:rsidDel="00000000" w:rsidP="00000000" w:rsidRDefault="00000000" w:rsidRPr="00000000" w14:paraId="000001FC">
            <w:pPr>
              <w:rPr>
                <w:rFonts w:ascii="Helvetica Neue" w:cs="Helvetica Neue" w:eastAsia="Helvetica Neue" w:hAnsi="Helvetica Neue"/>
              </w:rPr>
            </w:pPr>
            <w:r w:rsidDel="00000000" w:rsidR="00000000" w:rsidRPr="00000000">
              <w:rPr>
                <w:rFonts w:ascii="Helvetica Neue" w:cs="Helvetica Neue" w:eastAsia="Helvetica Neue" w:hAnsi="Helvetica Neue"/>
                <w:b w:val="0"/>
                <w:rtl w:val="0"/>
              </w:rPr>
              <w:t xml:space="preserve">Role /Responsibility: </w:t>
            </w:r>
            <w:r w:rsidDel="00000000" w:rsidR="00000000" w:rsidRPr="00000000">
              <w:rPr>
                <w:rFonts w:ascii="Helvetica Neue" w:cs="Helvetica Neue" w:eastAsia="Helvetica Neue" w:hAnsi="Helvetica Neue"/>
                <w:rtl w:val="0"/>
              </w:rPr>
              <w:t xml:space="preserve">Organising Secretary</w:t>
            </w:r>
          </w:p>
          <w:p w:rsidR="00000000" w:rsidDel="00000000" w:rsidP="00000000" w:rsidRDefault="00000000" w:rsidRPr="00000000" w14:paraId="000001FD">
            <w:pPr>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Sponsoring agency: TEQIP III</w:t>
            </w:r>
          </w:p>
          <w:p w:rsidR="00000000" w:rsidDel="00000000" w:rsidP="00000000" w:rsidRDefault="00000000" w:rsidRPr="00000000" w14:paraId="000001FE">
            <w:pPr>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Participants:150</w:t>
            </w:r>
          </w:p>
        </w:tc>
      </w:tr>
      <w:tr>
        <w:trPr>
          <w:cantSplit w:val="0"/>
          <w:trHeight w:val="930" w:hRule="atLeast"/>
          <w:tblHeader w:val="0"/>
        </w:trPr>
        <w:tc>
          <w:tcPr>
            <w:gridSpan w:val="11"/>
          </w:tcPr>
          <w:p w:rsidR="00000000" w:rsidDel="00000000" w:rsidP="00000000" w:rsidRDefault="00000000" w:rsidRPr="00000000" w14:paraId="00000209">
            <w:pPr>
              <w:pStyle w:val="Heading1"/>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Conference/ Workshop/Seminar/ attended </w:t>
            </w:r>
          </w:p>
        </w:tc>
      </w:tr>
      <w:tr>
        <w:trPr>
          <w:cantSplit w:val="0"/>
          <w:trHeight w:val="417" w:hRule="atLeast"/>
          <w:tblHeader w:val="0"/>
        </w:trPr>
        <w:tc>
          <w:tcPr/>
          <w:p w:rsidR="00000000" w:rsidDel="00000000" w:rsidP="00000000" w:rsidRDefault="00000000" w:rsidRPr="00000000" w14:paraId="00000214">
            <w:pPr>
              <w:spacing w:line="276" w:lineRule="auto"/>
              <w:ind w:left="30" w:right="690" w:firstLine="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18"/>
                <w:szCs w:val="18"/>
                <w:rtl w:val="0"/>
              </w:rPr>
              <w:t xml:space="preserve">SL/NO.</w:t>
            </w:r>
            <w:r w:rsidDel="00000000" w:rsidR="00000000" w:rsidRPr="00000000">
              <w:rPr>
                <w:rtl w:val="0"/>
              </w:rPr>
            </w:r>
          </w:p>
        </w:tc>
        <w:tc>
          <w:tcPr>
            <w:gridSpan w:val="4"/>
          </w:tcPr>
          <w:p w:rsidR="00000000" w:rsidDel="00000000" w:rsidP="00000000" w:rsidRDefault="00000000" w:rsidRPr="00000000" w14:paraId="00000215">
            <w:pPr>
              <w:spacing w:line="276"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TITLE OF SYMPOSIUM/ WORKSHOP/SEMINAR/FDP/ SHORT – TERM COURSES</w:t>
            </w:r>
          </w:p>
        </w:tc>
        <w:tc>
          <w:tcPr>
            <w:gridSpan w:val="4"/>
          </w:tcPr>
          <w:p w:rsidR="00000000" w:rsidDel="00000000" w:rsidP="00000000" w:rsidRDefault="00000000" w:rsidRPr="00000000" w14:paraId="00000219">
            <w:pPr>
              <w:spacing w:line="276"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DATE </w:t>
            </w:r>
          </w:p>
        </w:tc>
        <w:tc>
          <w:tcPr>
            <w:gridSpan w:val="2"/>
          </w:tcPr>
          <w:p w:rsidR="00000000" w:rsidDel="00000000" w:rsidP="00000000" w:rsidRDefault="00000000" w:rsidRPr="00000000" w14:paraId="0000021D">
            <w:pPr>
              <w:spacing w:line="276"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ORGANISING INSTITUTE </w:t>
            </w:r>
          </w:p>
        </w:tc>
      </w:tr>
      <w:tr>
        <w:trPr>
          <w:cantSplit w:val="0"/>
          <w:trHeight w:val="570" w:hRule="atLeast"/>
          <w:tblHeader w:val="0"/>
        </w:trPr>
        <w:tc>
          <w:tcPr/>
          <w:p w:rsidR="00000000" w:rsidDel="00000000" w:rsidP="00000000" w:rsidRDefault="00000000" w:rsidRPr="00000000" w14:paraId="000002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31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20">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Faculty Development Programme</w:t>
            </w:r>
          </w:p>
          <w:p w:rsidR="00000000" w:rsidDel="00000000" w:rsidP="00000000" w:rsidRDefault="00000000" w:rsidRPr="00000000" w14:paraId="00000221">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Under TEQIP-III</w:t>
            </w:r>
          </w:p>
        </w:tc>
        <w:tc>
          <w:tcPr>
            <w:gridSpan w:val="4"/>
          </w:tcPr>
          <w:p w:rsidR="00000000" w:rsidDel="00000000" w:rsidP="00000000" w:rsidRDefault="00000000" w:rsidRPr="00000000" w14:paraId="00000225">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January/February 2018</w:t>
            </w:r>
          </w:p>
        </w:tc>
        <w:tc>
          <w:tcPr>
            <w:gridSpan w:val="2"/>
          </w:tcPr>
          <w:p w:rsidR="00000000" w:rsidDel="00000000" w:rsidP="00000000" w:rsidRDefault="00000000" w:rsidRPr="00000000" w14:paraId="00000229">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IIT-Madras</w:t>
            </w:r>
          </w:p>
        </w:tc>
      </w:tr>
      <w:tr>
        <w:trPr>
          <w:cantSplit w:val="0"/>
          <w:trHeight w:val="417" w:hRule="atLeast"/>
          <w:tblHeader w:val="0"/>
        </w:trPr>
        <w:tc>
          <w:tcPr/>
          <w:p w:rsidR="00000000" w:rsidDel="00000000" w:rsidP="00000000" w:rsidRDefault="00000000" w:rsidRPr="00000000" w14:paraId="000002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31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2C">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Outcome-based education and accreditation </w:t>
            </w:r>
          </w:p>
        </w:tc>
        <w:tc>
          <w:tcPr>
            <w:gridSpan w:val="4"/>
          </w:tcPr>
          <w:p w:rsidR="00000000" w:rsidDel="00000000" w:rsidP="00000000" w:rsidRDefault="00000000" w:rsidRPr="00000000" w14:paraId="00000230">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April 2018</w:t>
            </w:r>
          </w:p>
        </w:tc>
        <w:tc>
          <w:tcPr>
            <w:gridSpan w:val="2"/>
          </w:tcPr>
          <w:p w:rsidR="00000000" w:rsidDel="00000000" w:rsidP="00000000" w:rsidRDefault="00000000" w:rsidRPr="00000000" w14:paraId="00000234">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BIT-Sindri</w:t>
            </w:r>
          </w:p>
        </w:tc>
      </w:tr>
      <w:tr>
        <w:trPr>
          <w:cantSplit w:val="0"/>
          <w:trHeight w:val="1185" w:hRule="atLeast"/>
          <w:tblHeader w:val="0"/>
        </w:trPr>
        <w:tc>
          <w:tcPr/>
          <w:p w:rsidR="00000000" w:rsidDel="00000000" w:rsidP="00000000" w:rsidRDefault="00000000" w:rsidRPr="00000000" w14:paraId="000002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31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37">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Flow and process simulation in process industries FASIPI</w:t>
            </w:r>
          </w:p>
        </w:tc>
        <w:tc>
          <w:tcPr>
            <w:gridSpan w:val="4"/>
          </w:tcPr>
          <w:p w:rsidR="00000000" w:rsidDel="00000000" w:rsidP="00000000" w:rsidRDefault="00000000" w:rsidRPr="00000000" w14:paraId="0000023B">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October/November 2018</w:t>
            </w:r>
          </w:p>
        </w:tc>
        <w:tc>
          <w:tcPr>
            <w:gridSpan w:val="2"/>
          </w:tcPr>
          <w:p w:rsidR="00000000" w:rsidDel="00000000" w:rsidP="00000000" w:rsidRDefault="00000000" w:rsidRPr="00000000" w14:paraId="0000023F">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Chemical engineering department BIT-SINDRI</w:t>
            </w:r>
          </w:p>
        </w:tc>
      </w:tr>
      <w:tr>
        <w:trPr>
          <w:cantSplit w:val="0"/>
          <w:trHeight w:val="417" w:hRule="atLeast"/>
          <w:tblHeader w:val="0"/>
        </w:trPr>
        <w:tc>
          <w:tcPr/>
          <w:p w:rsidR="00000000" w:rsidDel="00000000" w:rsidP="00000000" w:rsidRDefault="00000000" w:rsidRPr="00000000" w14:paraId="000002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31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42">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Recent advances in mining technology</w:t>
            </w:r>
          </w:p>
          <w:p w:rsidR="00000000" w:rsidDel="00000000" w:rsidP="00000000" w:rsidRDefault="00000000" w:rsidRPr="00000000" w14:paraId="00000243">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RAMT</w:t>
            </w:r>
          </w:p>
        </w:tc>
        <w:tc>
          <w:tcPr>
            <w:gridSpan w:val="4"/>
          </w:tcPr>
          <w:p w:rsidR="00000000" w:rsidDel="00000000" w:rsidP="00000000" w:rsidRDefault="00000000" w:rsidRPr="00000000" w14:paraId="00000247">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December 2018</w:t>
            </w:r>
          </w:p>
        </w:tc>
        <w:tc>
          <w:tcPr>
            <w:gridSpan w:val="2"/>
          </w:tcPr>
          <w:p w:rsidR="00000000" w:rsidDel="00000000" w:rsidP="00000000" w:rsidRDefault="00000000" w:rsidRPr="00000000" w14:paraId="0000024B">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The mining engineering department, BIT-Sindri</w:t>
            </w:r>
          </w:p>
        </w:tc>
      </w:tr>
      <w:tr>
        <w:trPr>
          <w:cantSplit w:val="0"/>
          <w:trHeight w:val="417" w:hRule="atLeast"/>
          <w:tblHeader w:val="0"/>
        </w:trPr>
        <w:tc>
          <w:tcPr/>
          <w:p w:rsidR="00000000" w:rsidDel="00000000" w:rsidP="00000000" w:rsidRDefault="00000000" w:rsidRPr="00000000" w14:paraId="000002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31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4E">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Digital pedagogy and learning outcomes </w:t>
            </w:r>
          </w:p>
        </w:tc>
        <w:tc>
          <w:tcPr>
            <w:gridSpan w:val="4"/>
          </w:tcPr>
          <w:p w:rsidR="00000000" w:rsidDel="00000000" w:rsidP="00000000" w:rsidRDefault="00000000" w:rsidRPr="00000000" w14:paraId="00000252">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April 2019</w:t>
            </w:r>
          </w:p>
        </w:tc>
        <w:tc>
          <w:tcPr>
            <w:gridSpan w:val="2"/>
          </w:tcPr>
          <w:p w:rsidR="00000000" w:rsidDel="00000000" w:rsidP="00000000" w:rsidRDefault="00000000" w:rsidRPr="00000000" w14:paraId="00000256">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IIT-Kharagpur </w:t>
            </w:r>
          </w:p>
        </w:tc>
      </w:tr>
      <w:tr>
        <w:trPr>
          <w:cantSplit w:val="0"/>
          <w:trHeight w:val="417" w:hRule="atLeast"/>
          <w:tblHeader w:val="0"/>
        </w:trPr>
        <w:tc>
          <w:tcPr/>
          <w:p w:rsidR="00000000" w:rsidDel="00000000" w:rsidP="00000000" w:rsidRDefault="00000000" w:rsidRPr="00000000" w14:paraId="000002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31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59">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Water scenario of Dhanbad district: emerging challenges </w:t>
            </w:r>
          </w:p>
        </w:tc>
        <w:tc>
          <w:tcPr>
            <w:gridSpan w:val="4"/>
          </w:tcPr>
          <w:p w:rsidR="00000000" w:rsidDel="00000000" w:rsidP="00000000" w:rsidRDefault="00000000" w:rsidRPr="00000000" w14:paraId="0000025D">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July 2019</w:t>
            </w:r>
          </w:p>
        </w:tc>
        <w:tc>
          <w:tcPr>
            <w:gridSpan w:val="2"/>
          </w:tcPr>
          <w:p w:rsidR="00000000" w:rsidDel="00000000" w:rsidP="00000000" w:rsidRDefault="00000000" w:rsidRPr="00000000" w14:paraId="00000261">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Department of geology, BIT-Sindri</w:t>
            </w:r>
          </w:p>
        </w:tc>
      </w:tr>
      <w:tr>
        <w:trPr>
          <w:cantSplit w:val="0"/>
          <w:trHeight w:val="417" w:hRule="atLeast"/>
          <w:tblHeader w:val="0"/>
        </w:trPr>
        <w:tc>
          <w:tcPr/>
          <w:p w:rsidR="00000000" w:rsidDel="00000000" w:rsidP="00000000" w:rsidRDefault="00000000" w:rsidRPr="00000000" w14:paraId="000002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31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64">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Artificial intelligence and machine learning using python </w:t>
            </w:r>
          </w:p>
        </w:tc>
        <w:tc>
          <w:tcPr>
            <w:gridSpan w:val="4"/>
          </w:tcPr>
          <w:p w:rsidR="00000000" w:rsidDel="00000000" w:rsidP="00000000" w:rsidRDefault="00000000" w:rsidRPr="00000000" w14:paraId="00000268">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April 2020</w:t>
            </w:r>
          </w:p>
        </w:tc>
        <w:tc>
          <w:tcPr>
            <w:gridSpan w:val="2"/>
          </w:tcPr>
          <w:p w:rsidR="00000000" w:rsidDel="00000000" w:rsidP="00000000" w:rsidRDefault="00000000" w:rsidRPr="00000000" w14:paraId="0000026C">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Finland labs Pvt limited </w:t>
            </w:r>
          </w:p>
        </w:tc>
      </w:tr>
      <w:tr>
        <w:trPr>
          <w:cantSplit w:val="0"/>
          <w:trHeight w:val="417" w:hRule="atLeast"/>
          <w:tblHeader w:val="0"/>
        </w:trPr>
        <w:tc>
          <w:tcPr/>
          <w:p w:rsidR="00000000" w:rsidDel="00000000" w:rsidP="00000000" w:rsidRDefault="00000000" w:rsidRPr="00000000" w14:paraId="000002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31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6F">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Digital transformation in teaching-learning process SWAYAM course </w:t>
            </w:r>
          </w:p>
        </w:tc>
        <w:tc>
          <w:tcPr>
            <w:gridSpan w:val="4"/>
          </w:tcPr>
          <w:p w:rsidR="00000000" w:rsidDel="00000000" w:rsidP="00000000" w:rsidRDefault="00000000" w:rsidRPr="00000000" w14:paraId="00000273">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April 2020</w:t>
            </w:r>
          </w:p>
        </w:tc>
        <w:tc>
          <w:tcPr>
            <w:gridSpan w:val="2"/>
          </w:tcPr>
          <w:p w:rsidR="00000000" w:rsidDel="00000000" w:rsidP="00000000" w:rsidRDefault="00000000" w:rsidRPr="00000000" w14:paraId="00000277">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IIT-Bombay</w:t>
            </w:r>
          </w:p>
        </w:tc>
      </w:tr>
      <w:tr>
        <w:trPr>
          <w:cantSplit w:val="0"/>
          <w:trHeight w:val="417" w:hRule="atLeast"/>
          <w:tblHeader w:val="0"/>
        </w:trPr>
        <w:tc>
          <w:tcPr/>
          <w:p w:rsidR="00000000" w:rsidDel="00000000" w:rsidP="00000000" w:rsidRDefault="00000000" w:rsidRPr="00000000" w14:paraId="000002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31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7A">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Coursera online course on Autodesk -fusion 360</w:t>
            </w:r>
          </w:p>
        </w:tc>
        <w:tc>
          <w:tcPr>
            <w:gridSpan w:val="4"/>
          </w:tcPr>
          <w:p w:rsidR="00000000" w:rsidDel="00000000" w:rsidP="00000000" w:rsidRDefault="00000000" w:rsidRPr="00000000" w14:paraId="0000027E">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June 2020-September 2020</w:t>
            </w:r>
          </w:p>
        </w:tc>
        <w:tc>
          <w:tcPr>
            <w:gridSpan w:val="2"/>
          </w:tcPr>
          <w:p w:rsidR="00000000" w:rsidDel="00000000" w:rsidP="00000000" w:rsidRDefault="00000000" w:rsidRPr="00000000" w14:paraId="00000282">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IIT-(ISM)-Dhanbad</w:t>
            </w:r>
          </w:p>
        </w:tc>
      </w:tr>
      <w:tr>
        <w:trPr>
          <w:cantSplit w:val="0"/>
          <w:trHeight w:val="417" w:hRule="atLeast"/>
          <w:tblHeader w:val="0"/>
        </w:trPr>
        <w:tc>
          <w:tcPr/>
          <w:p w:rsidR="00000000" w:rsidDel="00000000" w:rsidP="00000000" w:rsidRDefault="00000000" w:rsidRPr="00000000" w14:paraId="000002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31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85">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Udemy course on SOLIDWORKS CAD </w:t>
            </w:r>
            <w:r w:rsidDel="00000000" w:rsidR="00000000" w:rsidRPr="00000000">
              <w:rPr>
                <w:rtl w:val="0"/>
              </w:rPr>
            </w:r>
          </w:p>
        </w:tc>
        <w:tc>
          <w:tcPr>
            <w:gridSpan w:val="4"/>
          </w:tcPr>
          <w:p w:rsidR="00000000" w:rsidDel="00000000" w:rsidP="00000000" w:rsidRDefault="00000000" w:rsidRPr="00000000" w14:paraId="00000289">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June 2021-august 2021</w:t>
            </w:r>
            <w:r w:rsidDel="00000000" w:rsidR="00000000" w:rsidRPr="00000000">
              <w:rPr>
                <w:rtl w:val="0"/>
              </w:rPr>
            </w:r>
          </w:p>
        </w:tc>
        <w:tc>
          <w:tcPr>
            <w:gridSpan w:val="2"/>
          </w:tcPr>
          <w:p w:rsidR="00000000" w:rsidDel="00000000" w:rsidP="00000000" w:rsidRDefault="00000000" w:rsidRPr="00000000" w14:paraId="0000028D">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rtl w:val="0"/>
              </w:rPr>
              <w:t xml:space="preserve">Udemy inc. san francisco california, USA</w:t>
            </w:r>
            <w:r w:rsidDel="00000000" w:rsidR="00000000" w:rsidRPr="00000000">
              <w:rPr>
                <w:rtl w:val="0"/>
              </w:rPr>
            </w:r>
          </w:p>
        </w:tc>
      </w:tr>
      <w:tr>
        <w:trPr>
          <w:cantSplit w:val="0"/>
          <w:trHeight w:val="735" w:hRule="atLeast"/>
          <w:tblHeader w:val="0"/>
        </w:trPr>
        <w:tc>
          <w:tcPr/>
          <w:p w:rsidR="00000000" w:rsidDel="00000000" w:rsidP="00000000" w:rsidRDefault="00000000" w:rsidRPr="00000000" w14:paraId="000002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315"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290">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Skill-lync GUI based ANSYS CFD</w:t>
            </w:r>
          </w:p>
          <w:p w:rsidR="00000000" w:rsidDel="00000000" w:rsidP="00000000" w:rsidRDefault="00000000" w:rsidRPr="00000000" w14:paraId="00000291">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FLUENT course  </w:t>
            </w:r>
            <w:r w:rsidDel="00000000" w:rsidR="00000000" w:rsidRPr="00000000">
              <w:rPr>
                <w:rtl w:val="0"/>
              </w:rPr>
            </w:r>
          </w:p>
        </w:tc>
        <w:tc>
          <w:tcPr>
            <w:gridSpan w:val="4"/>
          </w:tcPr>
          <w:p w:rsidR="00000000" w:rsidDel="00000000" w:rsidP="00000000" w:rsidRDefault="00000000" w:rsidRPr="00000000" w14:paraId="00000295">
            <w:pPr>
              <w:spacing w:line="276"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october 2021–january 2022</w:t>
            </w:r>
            <w:r w:rsidDel="00000000" w:rsidR="00000000" w:rsidRPr="00000000">
              <w:rPr>
                <w:rtl w:val="0"/>
              </w:rPr>
            </w:r>
          </w:p>
        </w:tc>
        <w:tc>
          <w:tcPr>
            <w:gridSpan w:val="2"/>
          </w:tcPr>
          <w:p w:rsidR="00000000" w:rsidDel="00000000" w:rsidP="00000000" w:rsidRDefault="00000000" w:rsidRPr="00000000" w14:paraId="00000299">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rtl w:val="0"/>
              </w:rPr>
              <w:t xml:space="preserve">skill-lync ,EpowerX Learning Technologies Pvt Ltd ,chennai.</w:t>
            </w:r>
            <w:r w:rsidDel="00000000" w:rsidR="00000000" w:rsidRPr="00000000">
              <w:rPr>
                <w:rtl w:val="0"/>
              </w:rPr>
            </w:r>
          </w:p>
        </w:tc>
      </w:tr>
      <w:tr>
        <w:trPr>
          <w:cantSplit w:val="0"/>
          <w:trHeight w:val="405" w:hRule="atLeast"/>
          <w:tblHeader w:val="0"/>
        </w:trPr>
        <w:tc>
          <w:tcPr>
            <w:gridSpan w:val="11"/>
          </w:tcPr>
          <w:p w:rsidR="00000000" w:rsidDel="00000000" w:rsidP="00000000" w:rsidRDefault="00000000" w:rsidRPr="00000000" w14:paraId="0000029B">
            <w:pPr>
              <w:pStyle w:val="Heading1"/>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Membership of the professional body </w:t>
            </w:r>
          </w:p>
        </w:tc>
      </w:tr>
      <w:tr>
        <w:trPr>
          <w:cantSplit w:val="0"/>
          <w:trHeight w:val="417" w:hRule="atLeast"/>
          <w:tblHeader w:val="0"/>
        </w:trPr>
        <w:tc>
          <w:tcPr>
            <w:gridSpan w:val="11"/>
          </w:tcPr>
          <w:p w:rsidR="00000000" w:rsidDel="00000000" w:rsidP="00000000" w:rsidRDefault="00000000" w:rsidRPr="00000000" w14:paraId="000002A6">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Mining engineering society, IIT-BHU, Varanasi lifetime membership.</w:t>
            </w:r>
          </w:p>
        </w:tc>
      </w:tr>
      <w:tr>
        <w:trPr>
          <w:cantSplit w:val="0"/>
          <w:trHeight w:val="375" w:hRule="atLeast"/>
          <w:tblHeader w:val="0"/>
        </w:trPr>
        <w:tc>
          <w:tcPr>
            <w:gridSpan w:val="11"/>
          </w:tcPr>
          <w:p w:rsidR="00000000" w:rsidDel="00000000" w:rsidP="00000000" w:rsidRDefault="00000000" w:rsidRPr="00000000" w14:paraId="000002B1">
            <w:pPr>
              <w:spacing w:line="276" w:lineRule="auto"/>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Executive member BHU </w:t>
            </w:r>
            <w:r w:rsidDel="00000000" w:rsidR="00000000" w:rsidRPr="00000000">
              <w:rPr>
                <w:rFonts w:ascii="Helvetica Neue" w:cs="Helvetica Neue" w:eastAsia="Helvetica Neue" w:hAnsi="Helvetica Neue"/>
                <w:b w:val="0"/>
                <w:rtl w:val="0"/>
              </w:rPr>
              <w:t xml:space="preserve">Alumni Association</w:t>
            </w:r>
            <w:r w:rsidDel="00000000" w:rsidR="00000000" w:rsidRPr="00000000">
              <w:rPr>
                <w:rFonts w:ascii="Helvetica Neue" w:cs="Helvetica Neue" w:eastAsia="Helvetica Neue" w:hAnsi="Helvetica Neue"/>
                <w:b w:val="0"/>
                <w:color w:val="000000"/>
                <w:rtl w:val="0"/>
              </w:rPr>
              <w:t xml:space="preserve">, Dhanbad Asansol chapter</w:t>
            </w:r>
          </w:p>
        </w:tc>
      </w:tr>
      <w:tr>
        <w:trPr>
          <w:cantSplit w:val="0"/>
          <w:trHeight w:val="375" w:hRule="atLeast"/>
          <w:tblHeader w:val="0"/>
        </w:trPr>
        <w:tc>
          <w:tcPr>
            <w:gridSpan w:val="11"/>
          </w:tcPr>
          <w:p w:rsidR="00000000" w:rsidDel="00000000" w:rsidP="00000000" w:rsidRDefault="00000000" w:rsidRPr="00000000" w14:paraId="000002BC">
            <w:pPr>
              <w:pStyle w:val="Heading1"/>
              <w:spacing w:line="276" w:lineRule="auto"/>
              <w:rPr>
                <w:rFonts w:ascii="Helvetica Neue" w:cs="Helvetica Neue" w:eastAsia="Helvetica Neue" w:hAnsi="Helvetica Neue"/>
                <w:b w:val="0"/>
                <w:color w:val="000000"/>
              </w:rPr>
            </w:pPr>
            <w:bookmarkStart w:colFirst="0" w:colLast="0" w:name="_heading=h.44kxfaczgp3a" w:id="0"/>
            <w:bookmarkEnd w:id="0"/>
            <w:r w:rsidDel="00000000" w:rsidR="00000000" w:rsidRPr="00000000">
              <w:rPr>
                <w:rFonts w:ascii="Helvetica Neue" w:cs="Helvetica Neue" w:eastAsia="Helvetica Neue" w:hAnsi="Helvetica Neue"/>
                <w:rtl w:val="0"/>
              </w:rPr>
              <w:t xml:space="preserve">R&amp;D and Consultancy project</w:t>
            </w: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2C7">
            <w:pPr>
              <w:pStyle w:val="Heading1"/>
              <w:keepNext w:val="0"/>
              <w:keepLines w:val="0"/>
              <w:spacing w:before="0" w:line="276" w:lineRule="auto"/>
              <w:ind w:right="31"/>
              <w:rPr>
                <w:rFonts w:ascii="Helvetica Neue" w:cs="Helvetica Neue" w:eastAsia="Helvetica Neue" w:hAnsi="Helvetica Neue"/>
                <w:color w:val="000000"/>
                <w:sz w:val="22"/>
                <w:szCs w:val="22"/>
              </w:rPr>
            </w:pPr>
            <w:bookmarkStart w:colFirst="0" w:colLast="0" w:name="_heading=h.27gfbaks1d7g" w:id="1"/>
            <w:bookmarkEnd w:id="1"/>
            <w:r w:rsidDel="00000000" w:rsidR="00000000" w:rsidRPr="00000000">
              <w:rPr>
                <w:rFonts w:ascii="Helvetica Neue" w:cs="Helvetica Neue" w:eastAsia="Helvetica Neue" w:hAnsi="Helvetica Neue"/>
                <w:color w:val="000000"/>
                <w:sz w:val="22"/>
                <w:szCs w:val="22"/>
                <w:rtl w:val="0"/>
              </w:rPr>
              <w:t xml:space="preserve">Sl/No.</w:t>
            </w:r>
          </w:p>
        </w:tc>
        <w:tc>
          <w:tcPr/>
          <w:p w:rsidR="00000000" w:rsidDel="00000000" w:rsidP="00000000" w:rsidRDefault="00000000" w:rsidRPr="00000000" w14:paraId="000002C8">
            <w:pPr>
              <w:spacing w:after="160" w:line="276" w:lineRule="auto"/>
              <w:ind w:left="36"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Project Title </w:t>
            </w:r>
          </w:p>
        </w:tc>
        <w:tc>
          <w:tcPr>
            <w:gridSpan w:val="3"/>
          </w:tcPr>
          <w:p w:rsidR="00000000" w:rsidDel="00000000" w:rsidP="00000000" w:rsidRDefault="00000000" w:rsidRPr="00000000" w14:paraId="000002C9">
            <w:pPr>
              <w:spacing w:after="16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Sponsoring Agency</w:t>
            </w:r>
          </w:p>
        </w:tc>
        <w:tc>
          <w:tcPr>
            <w:gridSpan w:val="3"/>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rtl w:val="0"/>
              </w:rPr>
              <w:t xml:space="preserve">Role </w:t>
            </w:r>
            <w:r w:rsidDel="00000000" w:rsidR="00000000" w:rsidRPr="00000000">
              <w:rPr>
                <w:rtl w:val="0"/>
              </w:rPr>
            </w:r>
          </w:p>
        </w:tc>
        <w:tc>
          <w:tcPr/>
          <w:p w:rsidR="00000000" w:rsidDel="00000000" w:rsidP="00000000" w:rsidRDefault="00000000" w:rsidRPr="00000000" w14:paraId="000002CF">
            <w:pPr>
              <w:spacing w:after="16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Durations </w:t>
            </w:r>
          </w:p>
        </w:tc>
        <w:tc>
          <w:tcPr>
            <w:gridSpan w:val="2"/>
          </w:tcPr>
          <w:p w:rsidR="00000000" w:rsidDel="00000000" w:rsidP="00000000" w:rsidRDefault="00000000" w:rsidRPr="00000000" w14:paraId="000002D0">
            <w:pPr>
              <w:spacing w:after="160" w:line="276" w:lineRule="auto"/>
              <w:ind w:left="35"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Project Budget</w:t>
            </w:r>
          </w:p>
        </w:tc>
      </w:tr>
      <w:tr>
        <w:trPr>
          <w:cantSplit w:val="0"/>
          <w:trHeight w:val="417" w:hRule="atLeast"/>
          <w:tblHeader w:val="0"/>
        </w:trPr>
        <w:tc>
          <w:tcPr/>
          <w:p w:rsidR="00000000" w:rsidDel="00000000" w:rsidP="00000000" w:rsidRDefault="00000000" w:rsidRPr="00000000" w14:paraId="000002D2">
            <w:pPr>
              <w:pStyle w:val="Heading1"/>
              <w:keepNext w:val="0"/>
              <w:keepLines w:val="0"/>
              <w:spacing w:before="0" w:line="276" w:lineRule="auto"/>
              <w:ind w:right="31"/>
              <w:rPr>
                <w:rFonts w:ascii="Helvetica Neue" w:cs="Helvetica Neue" w:eastAsia="Helvetica Neue" w:hAnsi="Helvetica Neue"/>
                <w:color w:val="000000"/>
                <w:sz w:val="22"/>
                <w:szCs w:val="22"/>
              </w:rPr>
            </w:pPr>
            <w:bookmarkStart w:colFirst="0" w:colLast="0" w:name="_heading=h.hze7dw8wj2qs" w:id="2"/>
            <w:bookmarkEnd w:id="2"/>
            <w:r w:rsidDel="00000000" w:rsidR="00000000" w:rsidRPr="00000000">
              <w:rPr>
                <w:rFonts w:ascii="Helvetica Neue" w:cs="Helvetica Neue" w:eastAsia="Helvetica Neue" w:hAnsi="Helvetica Neue"/>
                <w:color w:val="000000"/>
                <w:sz w:val="22"/>
                <w:szCs w:val="22"/>
                <w:rtl w:val="0"/>
              </w:rPr>
              <w:t xml:space="preserve">1.</w:t>
            </w:r>
          </w:p>
        </w:tc>
        <w:tc>
          <w:tcPr/>
          <w:p w:rsidR="00000000" w:rsidDel="00000000" w:rsidP="00000000" w:rsidRDefault="00000000" w:rsidRPr="00000000" w14:paraId="000002D3">
            <w:pPr>
              <w:spacing w:after="160" w:line="276" w:lineRule="auto"/>
              <w:ind w:left="36"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Environmental monitoring and occupational hazard survey of   underground coal mines at Jitpur collieries, SAIL</w:t>
            </w:r>
          </w:p>
        </w:tc>
        <w:tc>
          <w:tcPr>
            <w:gridSpan w:val="3"/>
          </w:tcPr>
          <w:p w:rsidR="00000000" w:rsidDel="00000000" w:rsidP="00000000" w:rsidRDefault="00000000" w:rsidRPr="00000000" w14:paraId="000002D4">
            <w:pPr>
              <w:spacing w:after="16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SAIL colliery division</w:t>
            </w:r>
          </w:p>
        </w:tc>
        <w:tc>
          <w:tcPr>
            <w:gridSpan w:val="3"/>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Project Investigator </w:t>
            </w:r>
            <w:r w:rsidDel="00000000" w:rsidR="00000000" w:rsidRPr="00000000">
              <w:rPr>
                <w:rtl w:val="0"/>
              </w:rPr>
            </w:r>
          </w:p>
        </w:tc>
        <w:tc>
          <w:tcPr/>
          <w:p w:rsidR="00000000" w:rsidDel="00000000" w:rsidP="00000000" w:rsidRDefault="00000000" w:rsidRPr="00000000" w14:paraId="000002DA">
            <w:pPr>
              <w:spacing w:after="16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24 months (2022)</w:t>
            </w:r>
          </w:p>
        </w:tc>
        <w:tc>
          <w:tcPr>
            <w:gridSpan w:val="2"/>
          </w:tcPr>
          <w:p w:rsidR="00000000" w:rsidDel="00000000" w:rsidP="00000000" w:rsidRDefault="00000000" w:rsidRPr="00000000" w14:paraId="000002DB">
            <w:pPr>
              <w:spacing w:after="160" w:line="276" w:lineRule="auto"/>
              <w:ind w:left="3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13.6 lakhs </w:t>
            </w:r>
          </w:p>
        </w:tc>
      </w:tr>
      <w:tr>
        <w:trPr>
          <w:cantSplit w:val="0"/>
          <w:trHeight w:val="417" w:hRule="atLeast"/>
          <w:tblHeader w:val="0"/>
        </w:trPr>
        <w:tc>
          <w:tcPr/>
          <w:p w:rsidR="00000000" w:rsidDel="00000000" w:rsidP="00000000" w:rsidRDefault="00000000" w:rsidRPr="00000000" w14:paraId="000002DD">
            <w:pPr>
              <w:pStyle w:val="Heading1"/>
              <w:keepNext w:val="0"/>
              <w:keepLines w:val="0"/>
              <w:spacing w:before="0" w:line="276" w:lineRule="auto"/>
              <w:ind w:right="31"/>
              <w:rPr>
                <w:rFonts w:ascii="Helvetica Neue" w:cs="Helvetica Neue" w:eastAsia="Helvetica Neue" w:hAnsi="Helvetica Neue"/>
                <w:color w:val="000000"/>
                <w:sz w:val="22"/>
                <w:szCs w:val="22"/>
              </w:rPr>
            </w:pPr>
            <w:bookmarkStart w:colFirst="0" w:colLast="0" w:name="_heading=h.hze7dw8wj2qs" w:id="2"/>
            <w:bookmarkEnd w:id="2"/>
            <w:r w:rsidDel="00000000" w:rsidR="00000000" w:rsidRPr="00000000">
              <w:rPr>
                <w:rFonts w:ascii="Helvetica Neue" w:cs="Helvetica Neue" w:eastAsia="Helvetica Neue" w:hAnsi="Helvetica Neue"/>
                <w:color w:val="000000"/>
                <w:sz w:val="22"/>
                <w:szCs w:val="22"/>
                <w:rtl w:val="0"/>
              </w:rPr>
              <w:t xml:space="preserve">2.</w:t>
            </w:r>
          </w:p>
        </w:tc>
        <w:tc>
          <w:tcPr/>
          <w:p w:rsidR="00000000" w:rsidDel="00000000" w:rsidP="00000000" w:rsidRDefault="00000000" w:rsidRPr="00000000" w14:paraId="000002DE">
            <w:pPr>
              <w:spacing w:after="160" w:line="276" w:lineRule="auto"/>
              <w:ind w:left="36"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Ambient air analysis and water quality determination at different locations of jitpur mines </w:t>
            </w:r>
          </w:p>
        </w:tc>
        <w:tc>
          <w:tcPr>
            <w:gridSpan w:val="3"/>
          </w:tcPr>
          <w:p w:rsidR="00000000" w:rsidDel="00000000" w:rsidP="00000000" w:rsidRDefault="00000000" w:rsidRPr="00000000" w14:paraId="000002DF">
            <w:pPr>
              <w:spacing w:after="16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SAIL COLLIERY DIVISION </w:t>
            </w:r>
          </w:p>
        </w:tc>
        <w:tc>
          <w:tcPr>
            <w:gridSpan w:val="3"/>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project investigator</w:t>
            </w:r>
          </w:p>
        </w:tc>
        <w:tc>
          <w:tcPr/>
          <w:p w:rsidR="00000000" w:rsidDel="00000000" w:rsidP="00000000" w:rsidRDefault="00000000" w:rsidRPr="00000000" w14:paraId="000002E5">
            <w:pPr>
              <w:spacing w:after="16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24 months</w:t>
            </w:r>
          </w:p>
          <w:p w:rsidR="00000000" w:rsidDel="00000000" w:rsidP="00000000" w:rsidRDefault="00000000" w:rsidRPr="00000000" w14:paraId="000002E6">
            <w:pPr>
              <w:spacing w:after="16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(2023)</w:t>
            </w:r>
          </w:p>
        </w:tc>
        <w:tc>
          <w:tcPr>
            <w:gridSpan w:val="2"/>
          </w:tcPr>
          <w:p w:rsidR="00000000" w:rsidDel="00000000" w:rsidP="00000000" w:rsidRDefault="00000000" w:rsidRPr="00000000" w14:paraId="000002E7">
            <w:pPr>
              <w:spacing w:after="160" w:line="276" w:lineRule="auto"/>
              <w:ind w:left="3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7 lakhs </w:t>
            </w:r>
          </w:p>
        </w:tc>
      </w:tr>
      <w:tr>
        <w:trPr>
          <w:cantSplit w:val="0"/>
          <w:trHeight w:val="417" w:hRule="atLeast"/>
          <w:tblHeader w:val="0"/>
        </w:trPr>
        <w:tc>
          <w:tcPr/>
          <w:p w:rsidR="00000000" w:rsidDel="00000000" w:rsidP="00000000" w:rsidRDefault="00000000" w:rsidRPr="00000000" w14:paraId="000002E9">
            <w:pPr>
              <w:pStyle w:val="Heading1"/>
              <w:keepNext w:val="0"/>
              <w:keepLines w:val="0"/>
              <w:spacing w:before="0" w:line="276" w:lineRule="auto"/>
              <w:ind w:right="31"/>
              <w:rPr>
                <w:rFonts w:ascii="Helvetica Neue" w:cs="Helvetica Neue" w:eastAsia="Helvetica Neue" w:hAnsi="Helvetica Neue"/>
                <w:color w:val="000000"/>
                <w:sz w:val="22"/>
                <w:szCs w:val="22"/>
              </w:rPr>
            </w:pPr>
            <w:bookmarkStart w:colFirst="0" w:colLast="0" w:name="_heading=h.hze7dw8wj2qs" w:id="2"/>
            <w:bookmarkEnd w:id="2"/>
            <w:r w:rsidDel="00000000" w:rsidR="00000000" w:rsidRPr="00000000">
              <w:rPr>
                <w:rFonts w:ascii="Helvetica Neue" w:cs="Helvetica Neue" w:eastAsia="Helvetica Neue" w:hAnsi="Helvetica Neue"/>
                <w:color w:val="000000"/>
                <w:sz w:val="22"/>
                <w:szCs w:val="22"/>
                <w:rtl w:val="0"/>
              </w:rPr>
              <w:t xml:space="preserve">3.</w:t>
            </w:r>
          </w:p>
        </w:tc>
        <w:tc>
          <w:tcPr/>
          <w:p w:rsidR="00000000" w:rsidDel="00000000" w:rsidP="00000000" w:rsidRDefault="00000000" w:rsidRPr="00000000" w14:paraId="000002EA">
            <w:pPr>
              <w:spacing w:after="160" w:line="276" w:lineRule="auto"/>
              <w:ind w:left="36"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investigation of spontaneous combustion kinetics of Indian coal.</w:t>
            </w:r>
          </w:p>
        </w:tc>
        <w:tc>
          <w:tcPr>
            <w:gridSpan w:val="3"/>
          </w:tcPr>
          <w:p w:rsidR="00000000" w:rsidDel="00000000" w:rsidP="00000000" w:rsidRDefault="00000000" w:rsidRPr="00000000" w14:paraId="000002EB">
            <w:pPr>
              <w:spacing w:after="16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TeXMin Foundation IIT ISM DHANBAD &amp; DST, Govt of India.</w:t>
            </w:r>
          </w:p>
        </w:tc>
        <w:tc>
          <w:tcPr>
            <w:gridSpan w:val="3"/>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Project investigator </w:t>
            </w:r>
          </w:p>
        </w:tc>
        <w:tc>
          <w:tcPr/>
          <w:p w:rsidR="00000000" w:rsidDel="00000000" w:rsidP="00000000" w:rsidRDefault="00000000" w:rsidRPr="00000000" w14:paraId="000002F1">
            <w:pPr>
              <w:spacing w:after="16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24 months</w:t>
            </w:r>
          </w:p>
          <w:p w:rsidR="00000000" w:rsidDel="00000000" w:rsidP="00000000" w:rsidRDefault="00000000" w:rsidRPr="00000000" w14:paraId="000002F2">
            <w:pPr>
              <w:spacing w:after="16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2023</w:t>
            </w:r>
          </w:p>
        </w:tc>
        <w:tc>
          <w:tcPr>
            <w:gridSpan w:val="2"/>
          </w:tcPr>
          <w:p w:rsidR="00000000" w:rsidDel="00000000" w:rsidP="00000000" w:rsidRDefault="00000000" w:rsidRPr="00000000" w14:paraId="000002F3">
            <w:pPr>
              <w:spacing w:after="160" w:line="276" w:lineRule="auto"/>
              <w:ind w:left="35"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 lakhs</w:t>
            </w:r>
          </w:p>
        </w:tc>
      </w:tr>
      <w:tr>
        <w:trPr>
          <w:cantSplit w:val="0"/>
          <w:trHeight w:val="417" w:hRule="atLeast"/>
          <w:tblHeader w:val="0"/>
        </w:trPr>
        <w:tc>
          <w:tcPr>
            <w:gridSpan w:val="11"/>
          </w:tcPr>
          <w:p w:rsidR="00000000" w:rsidDel="00000000" w:rsidP="00000000" w:rsidRDefault="00000000" w:rsidRPr="00000000" w14:paraId="000002F5">
            <w:pPr>
              <w:pStyle w:val="Heading1"/>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Scholastic achievements</w:t>
            </w:r>
            <w:r w:rsidDel="00000000" w:rsidR="00000000" w:rsidRPr="00000000">
              <w:rPr>
                <w:rtl w:val="0"/>
              </w:rPr>
            </w:r>
          </w:p>
        </w:tc>
      </w:tr>
      <w:tr>
        <w:trPr>
          <w:cantSplit w:val="0"/>
          <w:trHeight w:val="417" w:hRule="atLeast"/>
          <w:tblHeader w:val="0"/>
        </w:trPr>
        <w:tc>
          <w:tcPr>
            <w:gridSpan w:val="11"/>
          </w:tcPr>
          <w:p w:rsidR="00000000" w:rsidDel="00000000" w:rsidP="00000000" w:rsidRDefault="00000000" w:rsidRPr="00000000" w14:paraId="000003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16"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Secured rank 1127 in the Chhattisgarh pre-engineering entrance test, received Chhattisgarh state scholarship for CGPET rank holder in mining batch of 2011 in GEC, Bilaspur.</w:t>
            </w:r>
            <w:r w:rsidDel="00000000" w:rsidR="00000000" w:rsidRPr="00000000">
              <w:rPr>
                <w:rtl w:val="0"/>
              </w:rPr>
            </w:r>
          </w:p>
          <w:p w:rsidR="00000000" w:rsidDel="00000000" w:rsidP="00000000" w:rsidRDefault="00000000" w:rsidRPr="00000000" w14:paraId="000003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16"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India rank of 427 in GATE 2015 and 273 in GATE 2017.</w:t>
            </w:r>
            <w:r w:rsidDel="00000000" w:rsidR="00000000" w:rsidRPr="00000000">
              <w:rPr>
                <w:rtl w:val="0"/>
              </w:rPr>
            </w:r>
          </w:p>
          <w:p w:rsidR="00000000" w:rsidDel="00000000" w:rsidP="00000000" w:rsidRDefault="00000000" w:rsidRPr="00000000" w14:paraId="000003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316" w:right="0" w:hanging="360"/>
              <w:jc w:val="left"/>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Acquired  Mine’s Gas Testing Certification from Directorate General of Mine Safety – Ministry Of Labour And Employment, Government of India.</w:t>
            </w:r>
            <w:r w:rsidDel="00000000" w:rsidR="00000000" w:rsidRPr="00000000">
              <w:rPr>
                <w:rtl w:val="0"/>
              </w:rPr>
            </w:r>
          </w:p>
        </w:tc>
      </w:tr>
      <w:tr>
        <w:trPr>
          <w:cantSplit w:val="0"/>
          <w:trHeight w:val="417" w:hRule="atLeast"/>
          <w:tblHeader w:val="0"/>
        </w:trPr>
        <w:tc>
          <w:tcPr>
            <w:gridSpan w:val="11"/>
          </w:tcPr>
          <w:p w:rsidR="00000000" w:rsidDel="00000000" w:rsidP="00000000" w:rsidRDefault="00000000" w:rsidRPr="00000000" w14:paraId="0000030D">
            <w:pPr>
              <w:pStyle w:val="Heading1"/>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Publications </w:t>
            </w:r>
          </w:p>
        </w:tc>
      </w:tr>
      <w:tr>
        <w:trPr>
          <w:cantSplit w:val="0"/>
          <w:trHeight w:val="417" w:hRule="atLeast"/>
          <w:tblHeader w:val="0"/>
        </w:trPr>
        <w:tc>
          <w:tcPr>
            <w:gridSpan w:val="11"/>
          </w:tcPr>
          <w:p w:rsidR="00000000" w:rsidDel="00000000" w:rsidP="00000000" w:rsidRDefault="00000000" w:rsidRPr="00000000" w14:paraId="00000318">
            <w:pPr>
              <w:pStyle w:val="Heading2"/>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Conference</w:t>
            </w:r>
          </w:p>
        </w:tc>
      </w:tr>
      <w:tr>
        <w:trPr>
          <w:cantSplit w:val="0"/>
          <w:trHeight w:val="1147" w:hRule="atLeast"/>
          <w:tblHeader w:val="0"/>
        </w:trPr>
        <w:tc>
          <w:tcPr/>
          <w:p w:rsidR="00000000" w:rsidDel="00000000" w:rsidP="00000000" w:rsidRDefault="00000000" w:rsidRPr="00000000" w14:paraId="00000323">
            <w:pPr>
              <w:spacing w:line="276" w:lineRule="auto"/>
              <w:ind w:right="31"/>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Sl/no</w:t>
            </w:r>
          </w:p>
        </w:tc>
        <w:tc>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6"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Title of the paper</w:t>
            </w:r>
          </w:p>
        </w:tc>
        <w:tc>
          <w:tcPr>
            <w:gridSpan w:val="6"/>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Name of the Conference in which publication has been made</w:t>
            </w:r>
          </w:p>
        </w:tc>
        <w:tc>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Vol/No.</w:t>
            </w:r>
          </w:p>
        </w:tc>
        <w:tc>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5"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Publication Year </w:t>
            </w:r>
          </w:p>
        </w:tc>
        <w:tc>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Pages</w:t>
            </w:r>
          </w:p>
        </w:tc>
      </w:tr>
      <w:tr>
        <w:trPr>
          <w:cantSplit w:val="0"/>
          <w:trHeight w:val="1147" w:hRule="atLeast"/>
          <w:tblHeader w:val="0"/>
        </w:trPr>
        <w:tc>
          <w:tcPr/>
          <w:p w:rsidR="00000000" w:rsidDel="00000000" w:rsidP="00000000" w:rsidRDefault="00000000" w:rsidRPr="00000000" w14:paraId="000003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455" w:right="463"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6"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Coal Bed Methane: A Critical Approach in Indian Context</w:t>
            </w:r>
          </w:p>
        </w:tc>
        <w:tc>
          <w:tcPr>
            <w:gridSpan w:val="6"/>
          </w:tcPr>
          <w:p w:rsidR="00000000" w:rsidDel="00000000" w:rsidP="00000000" w:rsidRDefault="00000000" w:rsidRPr="00000000" w14:paraId="00000330">
            <w:pPr>
              <w:shd w:fill="b3b0c1" w:val="clear"/>
              <w:spacing w:line="276"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331">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Conference on Recent Challenges in Mining Industries -RCMI, CIMFR-DHANBAD</w:t>
            </w:r>
          </w:p>
        </w:tc>
        <w:tc>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RCMI proceedings </w:t>
            </w:r>
          </w:p>
        </w:tc>
        <w:tc>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2018</w:t>
            </w:r>
          </w:p>
        </w:tc>
        <w:tc>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245-258</w:t>
            </w:r>
          </w:p>
        </w:tc>
      </w:tr>
      <w:tr>
        <w:trPr>
          <w:cantSplit w:val="0"/>
          <w:trHeight w:val="1147" w:hRule="atLeast"/>
          <w:tblHeader w:val="0"/>
        </w:trPr>
        <w:tc>
          <w:tcPr/>
          <w:p w:rsidR="00000000" w:rsidDel="00000000" w:rsidP="00000000" w:rsidRDefault="00000000" w:rsidRPr="00000000" w14:paraId="000003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455" w:right="463"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6"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 Efficient Electrical Power Supply System For Mines.</w:t>
            </w:r>
          </w:p>
        </w:tc>
        <w:tc>
          <w:tcPr>
            <w:gridSpan w:val="6"/>
          </w:tcPr>
          <w:p w:rsidR="00000000" w:rsidDel="00000000" w:rsidP="00000000" w:rsidRDefault="00000000" w:rsidRPr="00000000" w14:paraId="0000033C">
            <w:pPr>
              <w:shd w:fill="b3b0c1" w:val="clear"/>
              <w:spacing w:line="276"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33D">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Conference on Control and Automation in Electrical Engineering</w:t>
            </w:r>
          </w:p>
          <w:p w:rsidR="00000000" w:rsidDel="00000000" w:rsidP="00000000" w:rsidRDefault="00000000" w:rsidRPr="00000000" w14:paraId="0000033E">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AITM, HYDERABAD</w:t>
            </w:r>
          </w:p>
        </w:tc>
        <w:tc>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2018</w:t>
            </w:r>
          </w:p>
        </w:tc>
        <w:tc>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47" w:hRule="atLeast"/>
          <w:tblHeader w:val="0"/>
        </w:trPr>
        <w:tc>
          <w:tcPr/>
          <w:p w:rsidR="00000000" w:rsidDel="00000000" w:rsidP="00000000" w:rsidRDefault="00000000" w:rsidRPr="00000000" w14:paraId="000003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455" w:right="463"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6"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Environmental Aftermath In Dhanbad District: A Review</w:t>
            </w:r>
          </w:p>
        </w:tc>
        <w:tc>
          <w:tcPr>
            <w:gridSpan w:val="6"/>
          </w:tcPr>
          <w:p w:rsidR="00000000" w:rsidDel="00000000" w:rsidP="00000000" w:rsidRDefault="00000000" w:rsidRPr="00000000" w14:paraId="00000349">
            <w:pPr>
              <w:shd w:fill="b3b0c1" w:val="clear"/>
              <w:spacing w:line="276"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34A">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Technological advancement and emerging mining method, TAEMM-2018</w:t>
            </w:r>
          </w:p>
          <w:p w:rsidR="00000000" w:rsidDel="00000000" w:rsidP="00000000" w:rsidRDefault="00000000" w:rsidRPr="00000000" w14:paraId="0000034B">
            <w:pPr>
              <w:spacing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CSIR-CIMFR-DHANBAD</w:t>
            </w:r>
          </w:p>
          <w:p w:rsidR="00000000" w:rsidDel="00000000" w:rsidP="00000000" w:rsidRDefault="00000000" w:rsidRPr="00000000" w14:paraId="0000034C">
            <w:pPr>
              <w:spacing w:line="276" w:lineRule="auto"/>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TAEMM proceedings</w:t>
            </w:r>
          </w:p>
        </w:tc>
        <w:tc>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2019</w:t>
            </w:r>
          </w:p>
        </w:tc>
        <w:tc>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372-382</w:t>
            </w:r>
          </w:p>
        </w:tc>
      </w:tr>
      <w:tr>
        <w:trPr>
          <w:cantSplit w:val="0"/>
          <w:trHeight w:val="1147" w:hRule="atLeast"/>
          <w:tblHeader w:val="0"/>
        </w:trPr>
        <w:tc>
          <w:tcPr/>
          <w:p w:rsidR="00000000" w:rsidDel="00000000" w:rsidP="00000000" w:rsidRDefault="00000000" w:rsidRPr="00000000" w14:paraId="000003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455" w:right="463"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6"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Optimisation of coal recovery using a different cutting pattern of the pillar in continuous miner panel by numerical simulation methods</w:t>
            </w:r>
          </w:p>
        </w:tc>
        <w:tc>
          <w:tcPr>
            <w:gridSpan w:val="6"/>
          </w:tcPr>
          <w:p w:rsidR="00000000" w:rsidDel="00000000" w:rsidP="00000000" w:rsidRDefault="00000000" w:rsidRPr="00000000" w14:paraId="00000357">
            <w:pPr>
              <w:shd w:fill="b3b0c1" w:val="clear"/>
              <w:spacing w:line="276" w:lineRule="auto"/>
              <w:rPr>
                <w:rFonts w:ascii="Helvetica Neue" w:cs="Helvetica Neue" w:eastAsia="Helvetica Neue" w:hAnsi="Helvetica Neue"/>
                <w:b w:val="0"/>
                <w:color w:val="000000"/>
              </w:rPr>
            </w:pPr>
            <w:r w:rsidDel="00000000" w:rsidR="00000000" w:rsidRPr="00000000">
              <w:rPr>
                <w:rtl w:val="0"/>
              </w:rPr>
            </w:r>
          </w:p>
          <w:p w:rsidR="00000000" w:rsidDel="00000000" w:rsidP="00000000" w:rsidRDefault="00000000" w:rsidRPr="00000000" w14:paraId="00000358">
            <w:pPr>
              <w:rPr>
                <w:rFonts w:ascii="Helvetica Neue" w:cs="Helvetica Neue" w:eastAsia="Helvetica Neue" w:hAnsi="Helvetica Neue"/>
                <w:b w:val="0"/>
                <w:color w:val="000000"/>
              </w:rPr>
            </w:pPr>
            <w:r w:rsidDel="00000000" w:rsidR="00000000" w:rsidRPr="00000000">
              <w:rPr>
                <w:rFonts w:ascii="Helvetica Neue" w:cs="Helvetica Neue" w:eastAsia="Helvetica Neue" w:hAnsi="Helvetica Neue"/>
                <w:b w:val="0"/>
                <w:color w:val="000000"/>
                <w:rtl w:val="0"/>
              </w:rPr>
              <w:t xml:space="preserve">National conference on “Advances in Mining (AIM-2020)</w:t>
            </w:r>
          </w:p>
          <w:p w:rsidR="00000000" w:rsidDel="00000000" w:rsidP="00000000" w:rsidRDefault="00000000" w:rsidRPr="00000000" w14:paraId="00000359">
            <w:pPr>
              <w:rPr>
                <w:rFonts w:ascii="Helvetica Neue" w:cs="Helvetica Neue" w:eastAsia="Helvetica Neue" w:hAnsi="Helvetica Neue"/>
                <w:b w:val="0"/>
              </w:rPr>
            </w:pPr>
            <w:r w:rsidDel="00000000" w:rsidR="00000000" w:rsidRPr="00000000">
              <w:rPr>
                <w:rFonts w:ascii="Helvetica Neue" w:cs="Helvetica Neue" w:eastAsia="Helvetica Neue" w:hAnsi="Helvetica Neue"/>
                <w:b w:val="0"/>
                <w:color w:val="000000"/>
                <w:rtl w:val="0"/>
              </w:rPr>
              <w:t xml:space="preserve">CSIR-CIMFR-Dhanbad</w:t>
            </w:r>
            <w:r w:rsidDel="00000000" w:rsidR="00000000" w:rsidRPr="00000000">
              <w:rPr>
                <w:rtl w:val="0"/>
              </w:rPr>
            </w:r>
          </w:p>
        </w:tc>
        <w:tc>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AIM proceedings</w:t>
            </w:r>
          </w:p>
        </w:tc>
        <w:tc>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5"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2020</w:t>
            </w:r>
          </w:p>
        </w:tc>
        <w:tc>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229-241</w:t>
            </w:r>
          </w:p>
        </w:tc>
      </w:tr>
    </w:tbl>
    <w:p w:rsidR="00000000" w:rsidDel="00000000" w:rsidP="00000000" w:rsidRDefault="00000000" w:rsidRPr="00000000" w14:paraId="0000036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5702300</wp:posOffset>
                </wp:positionH>
                <wp:positionV relativeFrom="paragraph">
                  <wp:posOffset>812800</wp:posOffset>
                </wp:positionV>
                <wp:extent cx="71119" cy="71119"/>
                <wp:effectExtent b="0" l="0" r="0" t="0"/>
                <wp:wrapNone/>
                <wp:docPr id="5" name=""/>
                <a:graphic>
                  <a:graphicData uri="http://schemas.microsoft.com/office/word/2010/wordprocessingShape">
                    <wps:wsp>
                      <wps:cNvSpPr/>
                      <wps:cNvPr id="3" name="Shape 3"/>
                      <wps:spPr>
                        <a:xfrm>
                          <a:off x="5323141" y="3757141"/>
                          <a:ext cx="45719" cy="45719"/>
                        </a:xfrm>
                        <a:prstGeom prst="ellipse">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5702300</wp:posOffset>
                </wp:positionH>
                <wp:positionV relativeFrom="paragraph">
                  <wp:posOffset>812800</wp:posOffset>
                </wp:positionV>
                <wp:extent cx="71119" cy="71119"/>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1119" cy="7111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5803900</wp:posOffset>
                </wp:positionH>
                <wp:positionV relativeFrom="paragraph">
                  <wp:posOffset>812800</wp:posOffset>
                </wp:positionV>
                <wp:extent cx="71119" cy="74966"/>
                <wp:effectExtent b="0" l="0" r="0" t="0"/>
                <wp:wrapNone/>
                <wp:docPr id="4" name=""/>
                <a:graphic>
                  <a:graphicData uri="http://schemas.microsoft.com/office/word/2010/wordprocessingShape">
                    <wps:wsp>
                      <wps:cNvSpPr/>
                      <wps:cNvPr id="2" name="Shape 2"/>
                      <wps:spPr>
                        <a:xfrm rot="10800000">
                          <a:off x="5323141" y="3755217"/>
                          <a:ext cx="45719" cy="49567"/>
                        </a:xfrm>
                        <a:prstGeom prst="ellipse">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5803900</wp:posOffset>
                </wp:positionH>
                <wp:positionV relativeFrom="paragraph">
                  <wp:posOffset>812800</wp:posOffset>
                </wp:positionV>
                <wp:extent cx="71119" cy="74966"/>
                <wp:effectExtent b="0" l="0" r="0" t="0"/>
                <wp:wrapNone/>
                <wp:docPr id="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1119" cy="74966"/>
                        </a:xfrm>
                        <a:prstGeom prst="rect"/>
                        <a:ln/>
                      </pic:spPr>
                    </pic:pic>
                  </a:graphicData>
                </a:graphic>
              </wp:anchor>
            </w:drawing>
          </mc:Fallback>
        </mc:AlternateConten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bitsindri.ac.in/faculty-profile/tanmay.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tLuH0s+x8XkbsHPRFTC/t4ncw==">CgMxLjAyDmguNDRreGZhY3pncDNhMg5oLjI3Z2ZiYWtzMWQ3ZzIOaC5oemU3ZHc4d2oycXMyDmguaHplN2R3OHdqMnFzMg5oLmh6ZTdkdzh3ajJxczgAciExWk96TDBLZEtZRllENVA3Sk9jYm1xSFh1cTdjaHRUdG8=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